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803" w:rsidRPr="00D060CA" w:rsidRDefault="004E329E" w:rsidP="00D060CA">
      <w:pPr>
        <w:ind w:firstLineChars="200" w:firstLine="480"/>
        <w:rPr>
          <w:sz w:val="24"/>
          <w:szCs w:val="24"/>
        </w:rPr>
      </w:pPr>
      <w:r w:rsidRPr="00D060CA">
        <w:rPr>
          <w:rFonts w:hint="eastAsia"/>
          <w:sz w:val="24"/>
          <w:szCs w:val="24"/>
        </w:rPr>
        <w:t>日本国際経済学会</w:t>
      </w:r>
      <w:r w:rsidR="007B5B5F" w:rsidRPr="00D060CA">
        <w:rPr>
          <w:rFonts w:hint="eastAsia"/>
          <w:sz w:val="24"/>
          <w:szCs w:val="24"/>
        </w:rPr>
        <w:t xml:space="preserve">報告　</w:t>
      </w:r>
      <w:r w:rsidRPr="00D060CA">
        <w:rPr>
          <w:rFonts w:hint="eastAsia"/>
          <w:sz w:val="24"/>
          <w:szCs w:val="24"/>
        </w:rPr>
        <w:t xml:space="preserve">　</w:t>
      </w:r>
      <w:r w:rsidR="00FC1ED5" w:rsidRPr="00D060CA">
        <w:rPr>
          <w:rFonts w:hint="eastAsia"/>
          <w:sz w:val="24"/>
          <w:szCs w:val="24"/>
        </w:rPr>
        <w:t>ドル問題</w:t>
      </w:r>
      <w:r w:rsidR="002E113D" w:rsidRPr="00D060CA">
        <w:rPr>
          <w:rFonts w:hint="eastAsia"/>
          <w:sz w:val="24"/>
          <w:szCs w:val="24"/>
        </w:rPr>
        <w:t xml:space="preserve">の考察　　　</w:t>
      </w:r>
      <w:r w:rsidR="002E113D" w:rsidRPr="00D060CA">
        <w:rPr>
          <w:rFonts w:hint="eastAsia"/>
          <w:sz w:val="24"/>
          <w:szCs w:val="24"/>
        </w:rPr>
        <w:t>07.</w:t>
      </w:r>
      <w:r w:rsidR="00630DA8" w:rsidRPr="00D060CA">
        <w:rPr>
          <w:rFonts w:hint="eastAsia"/>
          <w:sz w:val="24"/>
          <w:szCs w:val="24"/>
        </w:rPr>
        <w:t>12.15</w:t>
      </w:r>
      <w:r w:rsidR="002E113D" w:rsidRPr="00D060CA">
        <w:rPr>
          <w:rFonts w:hint="eastAsia"/>
          <w:sz w:val="24"/>
          <w:szCs w:val="24"/>
        </w:rPr>
        <w:t xml:space="preserve">　坂本正弘</w:t>
      </w:r>
    </w:p>
    <w:p w:rsidR="00630DA8" w:rsidRPr="00D060CA" w:rsidRDefault="00630DA8" w:rsidP="00D060CA">
      <w:pPr>
        <w:ind w:firstLineChars="200" w:firstLine="480"/>
        <w:rPr>
          <w:sz w:val="24"/>
          <w:szCs w:val="24"/>
        </w:rPr>
      </w:pPr>
    </w:p>
    <w:p w:rsidR="00E5161F" w:rsidRPr="00D060CA" w:rsidRDefault="002E113D" w:rsidP="00DC4CEA">
      <w:pPr>
        <w:rPr>
          <w:sz w:val="24"/>
          <w:szCs w:val="24"/>
        </w:rPr>
      </w:pPr>
      <w:r w:rsidRPr="00D060CA">
        <w:rPr>
          <w:rFonts w:hint="eastAsia"/>
          <w:sz w:val="24"/>
          <w:szCs w:val="24"/>
        </w:rPr>
        <w:t xml:space="preserve">I, </w:t>
      </w:r>
      <w:r w:rsidR="00E5161F" w:rsidRPr="00D060CA">
        <w:rPr>
          <w:rFonts w:hint="eastAsia"/>
          <w:sz w:val="24"/>
          <w:szCs w:val="24"/>
        </w:rPr>
        <w:t>サブプライムローン問題と</w:t>
      </w:r>
      <w:r w:rsidR="00214CE6" w:rsidRPr="00D060CA">
        <w:rPr>
          <w:rFonts w:hint="eastAsia"/>
          <w:sz w:val="24"/>
          <w:szCs w:val="24"/>
        </w:rPr>
        <w:t>景気、</w:t>
      </w:r>
      <w:r w:rsidR="00091DD5" w:rsidRPr="00D060CA">
        <w:rPr>
          <w:rFonts w:hint="eastAsia"/>
          <w:sz w:val="24"/>
          <w:szCs w:val="24"/>
        </w:rPr>
        <w:t>株</w:t>
      </w:r>
      <w:r w:rsidR="00A32609" w:rsidRPr="00D060CA">
        <w:rPr>
          <w:rFonts w:hint="eastAsia"/>
          <w:sz w:val="24"/>
          <w:szCs w:val="24"/>
        </w:rPr>
        <w:t>・</w:t>
      </w:r>
      <w:r w:rsidR="00E5161F" w:rsidRPr="00D060CA">
        <w:rPr>
          <w:rFonts w:hint="eastAsia"/>
          <w:sz w:val="24"/>
          <w:szCs w:val="24"/>
        </w:rPr>
        <w:t>ドルの下落</w:t>
      </w:r>
    </w:p>
    <w:p w:rsidR="00E5161F" w:rsidRPr="00D060CA" w:rsidRDefault="00E5161F" w:rsidP="00E5161F">
      <w:pPr>
        <w:rPr>
          <w:sz w:val="24"/>
          <w:szCs w:val="24"/>
        </w:rPr>
      </w:pPr>
      <w:r w:rsidRPr="00D060CA">
        <w:rPr>
          <w:rFonts w:hint="eastAsia"/>
          <w:sz w:val="24"/>
          <w:szCs w:val="24"/>
        </w:rPr>
        <w:t>１．住宅融資の焦げ付き、</w:t>
      </w:r>
      <w:r w:rsidR="00742A02">
        <w:rPr>
          <w:rFonts w:hint="eastAsia"/>
          <w:sz w:val="24"/>
          <w:szCs w:val="24"/>
        </w:rPr>
        <w:t>サブ</w:t>
      </w:r>
      <w:r w:rsidRPr="00D060CA">
        <w:rPr>
          <w:rFonts w:hint="eastAsia"/>
          <w:sz w:val="24"/>
          <w:szCs w:val="24"/>
        </w:rPr>
        <w:t>プライムローン問題、</w:t>
      </w:r>
      <w:r w:rsidR="00091DD5" w:rsidRPr="00D060CA">
        <w:rPr>
          <w:rFonts w:hint="eastAsia"/>
          <w:sz w:val="24"/>
          <w:szCs w:val="24"/>
        </w:rPr>
        <w:t>株下落、</w:t>
      </w:r>
      <w:r w:rsidRPr="00D060CA">
        <w:rPr>
          <w:rFonts w:hint="eastAsia"/>
          <w:sz w:val="24"/>
          <w:szCs w:val="24"/>
        </w:rPr>
        <w:t>石油の高高値</w:t>
      </w:r>
    </w:p>
    <w:p w:rsidR="00E5161F" w:rsidRPr="00D060CA" w:rsidRDefault="00214CE6" w:rsidP="00A32609">
      <w:pPr>
        <w:rPr>
          <w:sz w:val="24"/>
          <w:szCs w:val="24"/>
        </w:rPr>
      </w:pPr>
      <w:r w:rsidRPr="00D060CA">
        <w:rPr>
          <w:rFonts w:hint="eastAsia"/>
          <w:sz w:val="24"/>
          <w:szCs w:val="24"/>
        </w:rPr>
        <w:t>米国</w:t>
      </w:r>
      <w:r w:rsidR="00E5161F" w:rsidRPr="00D060CA">
        <w:rPr>
          <w:rFonts w:hint="eastAsia"/>
          <w:sz w:val="24"/>
          <w:szCs w:val="24"/>
        </w:rPr>
        <w:t>経済減速、インフレ</w:t>
      </w:r>
      <w:r w:rsidR="001A5238" w:rsidRPr="00D060CA">
        <w:rPr>
          <w:rFonts w:hint="eastAsia"/>
          <w:sz w:val="24"/>
          <w:szCs w:val="24"/>
        </w:rPr>
        <w:t>懸念</w:t>
      </w:r>
      <w:r w:rsidR="00E5161F" w:rsidRPr="00D060CA">
        <w:rPr>
          <w:rFonts w:hint="eastAsia"/>
          <w:sz w:val="24"/>
          <w:szCs w:val="24"/>
        </w:rPr>
        <w:t>、三つの赤字、ドルの下落</w:t>
      </w:r>
      <w:r w:rsidR="007B5B5F" w:rsidRPr="00D060CA">
        <w:rPr>
          <w:rFonts w:hint="eastAsia"/>
          <w:sz w:val="24"/>
          <w:szCs w:val="24"/>
        </w:rPr>
        <w:t>。</w:t>
      </w:r>
    </w:p>
    <w:p w:rsidR="00214CE6" w:rsidRPr="00D060CA" w:rsidRDefault="00A32609" w:rsidP="00E5161F">
      <w:pPr>
        <w:rPr>
          <w:sz w:val="24"/>
          <w:szCs w:val="24"/>
        </w:rPr>
      </w:pPr>
      <w:r w:rsidRPr="00D060CA">
        <w:rPr>
          <w:rFonts w:hint="eastAsia"/>
          <w:sz w:val="24"/>
          <w:szCs w:val="24"/>
        </w:rPr>
        <w:t>２</w:t>
      </w:r>
      <w:r w:rsidR="00214CE6" w:rsidRPr="00D060CA">
        <w:rPr>
          <w:rFonts w:hint="eastAsia"/>
          <w:sz w:val="24"/>
          <w:szCs w:val="24"/>
        </w:rPr>
        <w:t>.</w:t>
      </w:r>
      <w:r w:rsidR="00214CE6" w:rsidRPr="00D060CA">
        <w:rPr>
          <w:rFonts w:hint="eastAsia"/>
          <w:sz w:val="24"/>
          <w:szCs w:val="24"/>
        </w:rPr>
        <w:t xml:space="preserve">　</w:t>
      </w:r>
      <w:r w:rsidRPr="00D060CA">
        <w:rPr>
          <w:rFonts w:hint="eastAsia"/>
          <w:sz w:val="24"/>
          <w:szCs w:val="24"/>
        </w:rPr>
        <w:t>しかし、</w:t>
      </w:r>
      <w:r w:rsidR="00214CE6" w:rsidRPr="00D060CA">
        <w:rPr>
          <w:rFonts w:hint="eastAsia"/>
          <w:sz w:val="24"/>
          <w:szCs w:val="24"/>
        </w:rPr>
        <w:t>米国</w:t>
      </w:r>
      <w:r w:rsidRPr="00D060CA">
        <w:rPr>
          <w:rFonts w:hint="eastAsia"/>
          <w:sz w:val="24"/>
          <w:szCs w:val="24"/>
        </w:rPr>
        <w:t>経済は</w:t>
      </w:r>
      <w:r w:rsidR="00214CE6" w:rsidRPr="00D060CA">
        <w:rPr>
          <w:rFonts w:hint="eastAsia"/>
          <w:sz w:val="24"/>
          <w:szCs w:val="24"/>
        </w:rPr>
        <w:t>人口、雇用、生産性など基礎条件はよい、財政赤字</w:t>
      </w:r>
      <w:r w:rsidRPr="00D060CA">
        <w:rPr>
          <w:rFonts w:hint="eastAsia"/>
          <w:sz w:val="24"/>
          <w:szCs w:val="24"/>
        </w:rPr>
        <w:t>も</w:t>
      </w:r>
      <w:r w:rsidR="00214CE6" w:rsidRPr="00D060CA">
        <w:rPr>
          <w:rFonts w:hint="eastAsia"/>
          <w:sz w:val="24"/>
          <w:szCs w:val="24"/>
        </w:rPr>
        <w:t>減少。</w:t>
      </w:r>
      <w:r w:rsidRPr="00D060CA">
        <w:rPr>
          <w:rFonts w:hint="eastAsia"/>
          <w:sz w:val="24"/>
          <w:szCs w:val="24"/>
        </w:rPr>
        <w:t>欧州・日本も悪くない。更に、</w:t>
      </w:r>
      <w:r w:rsidRPr="00D060CA">
        <w:rPr>
          <w:rFonts w:hint="eastAsia"/>
          <w:sz w:val="24"/>
          <w:szCs w:val="24"/>
        </w:rPr>
        <w:t>EM</w:t>
      </w:r>
      <w:r w:rsidRPr="00D060CA">
        <w:rPr>
          <w:rFonts w:hint="eastAsia"/>
          <w:sz w:val="24"/>
          <w:szCs w:val="24"/>
        </w:rPr>
        <w:t>・</w:t>
      </w:r>
      <w:r w:rsidRPr="00D060CA">
        <w:rPr>
          <w:rFonts w:hint="eastAsia"/>
          <w:sz w:val="24"/>
          <w:szCs w:val="24"/>
        </w:rPr>
        <w:t>OPEC</w:t>
      </w:r>
      <w:r w:rsidRPr="00D060CA">
        <w:rPr>
          <w:rFonts w:hint="eastAsia"/>
          <w:sz w:val="24"/>
          <w:szCs w:val="24"/>
        </w:rPr>
        <w:t>が支え、世界経済は成長。</w:t>
      </w:r>
    </w:p>
    <w:p w:rsidR="00214CE6" w:rsidRPr="00D060CA" w:rsidRDefault="00A32609" w:rsidP="00E5161F">
      <w:pPr>
        <w:rPr>
          <w:sz w:val="24"/>
          <w:szCs w:val="24"/>
        </w:rPr>
      </w:pPr>
      <w:r w:rsidRPr="00D060CA">
        <w:rPr>
          <w:rFonts w:hint="eastAsia"/>
          <w:sz w:val="24"/>
          <w:szCs w:val="24"/>
        </w:rPr>
        <w:t>３</w:t>
      </w:r>
      <w:r w:rsidR="00214CE6" w:rsidRPr="00D060CA">
        <w:rPr>
          <w:rFonts w:hint="eastAsia"/>
          <w:sz w:val="24"/>
          <w:szCs w:val="24"/>
        </w:rPr>
        <w:t>．</w:t>
      </w:r>
      <w:r w:rsidRPr="00D060CA">
        <w:rPr>
          <w:rFonts w:hint="eastAsia"/>
          <w:sz w:val="24"/>
          <w:szCs w:val="24"/>
        </w:rPr>
        <w:t>世界には</w:t>
      </w:r>
      <w:r w:rsidR="001C7CBC" w:rsidRPr="00D060CA">
        <w:rPr>
          <w:rFonts w:hint="eastAsia"/>
          <w:sz w:val="24"/>
          <w:szCs w:val="24"/>
        </w:rPr>
        <w:t>資本の余剰、資本移動の拡大の中で、サブプライム問題が発生、ドル体制は揺ら</w:t>
      </w:r>
      <w:r w:rsidR="00695255">
        <w:rPr>
          <w:rFonts w:hint="eastAsia"/>
          <w:sz w:val="24"/>
          <w:szCs w:val="24"/>
        </w:rPr>
        <w:t>ぐか。新興市場国の登場は</w:t>
      </w:r>
      <w:r w:rsidR="001C7CBC" w:rsidRPr="00D060CA">
        <w:rPr>
          <w:rFonts w:hint="eastAsia"/>
          <w:sz w:val="24"/>
          <w:szCs w:val="24"/>
        </w:rPr>
        <w:t>世界</w:t>
      </w:r>
      <w:r w:rsidR="00695255">
        <w:rPr>
          <w:rFonts w:hint="eastAsia"/>
          <w:sz w:val="24"/>
          <w:szCs w:val="24"/>
        </w:rPr>
        <w:t>主導の</w:t>
      </w:r>
      <w:r w:rsidR="001C7CBC" w:rsidRPr="00D060CA">
        <w:rPr>
          <w:rFonts w:hint="eastAsia"/>
          <w:sz w:val="24"/>
          <w:szCs w:val="24"/>
        </w:rPr>
        <w:t>構造変化</w:t>
      </w:r>
      <w:r w:rsidR="00695255">
        <w:rPr>
          <w:rFonts w:hint="eastAsia"/>
          <w:sz w:val="24"/>
          <w:szCs w:val="24"/>
        </w:rPr>
        <w:t>か？</w:t>
      </w:r>
    </w:p>
    <w:p w:rsidR="00E5161F" w:rsidRPr="00D060CA" w:rsidRDefault="00E5161F" w:rsidP="00E5161F">
      <w:pPr>
        <w:rPr>
          <w:sz w:val="24"/>
          <w:szCs w:val="24"/>
        </w:rPr>
      </w:pPr>
    </w:p>
    <w:p w:rsidR="002E113D" w:rsidRPr="00D060CA" w:rsidRDefault="001A5238" w:rsidP="00DC4CEA">
      <w:pPr>
        <w:rPr>
          <w:sz w:val="24"/>
          <w:szCs w:val="24"/>
        </w:rPr>
      </w:pPr>
      <w:r w:rsidRPr="00D060CA">
        <w:rPr>
          <w:rFonts w:hint="eastAsia"/>
          <w:sz w:val="24"/>
          <w:szCs w:val="24"/>
        </w:rPr>
        <w:t>II</w:t>
      </w:r>
      <w:r w:rsidRPr="00D060CA">
        <w:rPr>
          <w:rFonts w:hint="eastAsia"/>
          <w:sz w:val="24"/>
          <w:szCs w:val="24"/>
        </w:rPr>
        <w:t>．米国の</w:t>
      </w:r>
      <w:r w:rsidR="002E113D" w:rsidRPr="00D060CA">
        <w:rPr>
          <w:rFonts w:hint="eastAsia"/>
          <w:sz w:val="24"/>
          <w:szCs w:val="24"/>
        </w:rPr>
        <w:t>経常赤字</w:t>
      </w:r>
      <w:r w:rsidR="00912324" w:rsidRPr="00D060CA">
        <w:rPr>
          <w:rFonts w:hint="eastAsia"/>
          <w:sz w:val="24"/>
          <w:szCs w:val="24"/>
        </w:rPr>
        <w:t>はドルの信認低下になるか</w:t>
      </w:r>
      <w:r w:rsidRPr="00D060CA">
        <w:rPr>
          <w:rFonts w:hint="eastAsia"/>
          <w:sz w:val="24"/>
          <w:szCs w:val="24"/>
        </w:rPr>
        <w:t>。</w:t>
      </w:r>
    </w:p>
    <w:p w:rsidR="00A52F10" w:rsidRPr="00D060CA" w:rsidRDefault="001D508C" w:rsidP="001D508C">
      <w:pPr>
        <w:rPr>
          <w:sz w:val="24"/>
          <w:szCs w:val="24"/>
        </w:rPr>
      </w:pPr>
      <w:r w:rsidRPr="00D060CA">
        <w:rPr>
          <w:rFonts w:hint="eastAsia"/>
          <w:sz w:val="24"/>
          <w:szCs w:val="24"/>
        </w:rPr>
        <w:t>１、</w:t>
      </w:r>
      <w:r w:rsidR="001A5238" w:rsidRPr="00D060CA">
        <w:rPr>
          <w:rFonts w:hint="eastAsia"/>
          <w:sz w:val="24"/>
          <w:szCs w:val="24"/>
        </w:rPr>
        <w:t>2006</w:t>
      </w:r>
      <w:r w:rsidR="001A5238" w:rsidRPr="00D060CA">
        <w:rPr>
          <w:rFonts w:hint="eastAsia"/>
          <w:sz w:val="24"/>
          <w:szCs w:val="24"/>
        </w:rPr>
        <w:t>年の米</w:t>
      </w:r>
      <w:r w:rsidR="00912324" w:rsidRPr="00D060CA">
        <w:rPr>
          <w:rFonts w:hint="eastAsia"/>
          <w:sz w:val="24"/>
          <w:szCs w:val="24"/>
        </w:rPr>
        <w:t>経常収支は</w:t>
      </w:r>
      <w:r w:rsidR="001A5238" w:rsidRPr="00D060CA">
        <w:rPr>
          <w:rFonts w:hint="eastAsia"/>
          <w:sz w:val="24"/>
          <w:szCs w:val="24"/>
        </w:rPr>
        <w:t>8</w:t>
      </w:r>
      <w:r w:rsidR="001A5238" w:rsidRPr="00D060CA">
        <w:rPr>
          <w:rFonts w:hint="eastAsia"/>
          <w:sz w:val="24"/>
          <w:szCs w:val="24"/>
        </w:rPr>
        <w:t>千億ドルの</w:t>
      </w:r>
      <w:r w:rsidR="00912324" w:rsidRPr="00D060CA">
        <w:rPr>
          <w:rFonts w:hint="eastAsia"/>
          <w:sz w:val="24"/>
          <w:szCs w:val="24"/>
        </w:rPr>
        <w:t>巨額の</w:t>
      </w:r>
      <w:r w:rsidRPr="00D060CA">
        <w:rPr>
          <w:rFonts w:hint="eastAsia"/>
          <w:sz w:val="24"/>
          <w:szCs w:val="24"/>
        </w:rPr>
        <w:t>赤字</w:t>
      </w:r>
      <w:r w:rsidR="00912324" w:rsidRPr="00D060CA">
        <w:rPr>
          <w:rFonts w:hint="eastAsia"/>
          <w:sz w:val="24"/>
          <w:szCs w:val="24"/>
        </w:rPr>
        <w:t>。但し、</w:t>
      </w:r>
      <w:r w:rsidR="001A5238" w:rsidRPr="00D060CA">
        <w:rPr>
          <w:rFonts w:hint="eastAsia"/>
          <w:sz w:val="24"/>
          <w:szCs w:val="24"/>
        </w:rPr>
        <w:t>１兆</w:t>
      </w:r>
      <w:r w:rsidR="001A5238" w:rsidRPr="00D060CA">
        <w:rPr>
          <w:rFonts w:hint="eastAsia"/>
          <w:sz w:val="24"/>
          <w:szCs w:val="24"/>
        </w:rPr>
        <w:t>8</w:t>
      </w:r>
      <w:r w:rsidR="001A5238" w:rsidRPr="00D060CA">
        <w:rPr>
          <w:rFonts w:hint="eastAsia"/>
          <w:sz w:val="24"/>
          <w:szCs w:val="24"/>
        </w:rPr>
        <w:t>千億ドルの資本流入</w:t>
      </w:r>
      <w:r w:rsidR="00A52F10" w:rsidRPr="00D060CA">
        <w:rPr>
          <w:rFonts w:hint="eastAsia"/>
          <w:sz w:val="24"/>
          <w:szCs w:val="24"/>
        </w:rPr>
        <w:t>が経常赤字</w:t>
      </w:r>
      <w:r w:rsidR="00912324" w:rsidRPr="00D060CA">
        <w:rPr>
          <w:rFonts w:hint="eastAsia"/>
          <w:sz w:val="24"/>
          <w:szCs w:val="24"/>
        </w:rPr>
        <w:t>を</w:t>
      </w:r>
      <w:r w:rsidR="00A52F10" w:rsidRPr="00D060CA">
        <w:rPr>
          <w:rFonts w:hint="eastAsia"/>
          <w:sz w:val="24"/>
          <w:szCs w:val="24"/>
        </w:rPr>
        <w:t>金融</w:t>
      </w:r>
      <w:r w:rsidR="00912324" w:rsidRPr="00D060CA">
        <w:rPr>
          <w:rFonts w:hint="eastAsia"/>
          <w:sz w:val="24"/>
          <w:szCs w:val="24"/>
        </w:rPr>
        <w:t>し、更に</w:t>
      </w:r>
      <w:r w:rsidR="00A52F10" w:rsidRPr="00D060CA">
        <w:rPr>
          <w:rFonts w:hint="eastAsia"/>
          <w:sz w:val="24"/>
          <w:szCs w:val="24"/>
        </w:rPr>
        <w:t>１</w:t>
      </w:r>
      <w:r w:rsidR="001A5238" w:rsidRPr="00D060CA">
        <w:rPr>
          <w:rFonts w:hint="eastAsia"/>
          <w:sz w:val="24"/>
          <w:szCs w:val="24"/>
        </w:rPr>
        <w:t>兆ドルの</w:t>
      </w:r>
      <w:r w:rsidR="00A52F10" w:rsidRPr="00D060CA">
        <w:rPr>
          <w:rFonts w:hint="eastAsia"/>
          <w:sz w:val="24"/>
          <w:szCs w:val="24"/>
        </w:rPr>
        <w:t>海外投資を</w:t>
      </w:r>
      <w:r w:rsidR="00091DD5" w:rsidRPr="00D060CA">
        <w:rPr>
          <w:rFonts w:hint="eastAsia"/>
          <w:sz w:val="24"/>
          <w:szCs w:val="24"/>
        </w:rPr>
        <w:t>可能にしている</w:t>
      </w:r>
      <w:r w:rsidR="00A52F10" w:rsidRPr="00D060CA">
        <w:rPr>
          <w:rFonts w:hint="eastAsia"/>
          <w:sz w:val="24"/>
          <w:szCs w:val="24"/>
        </w:rPr>
        <w:t>。</w:t>
      </w:r>
    </w:p>
    <w:p w:rsidR="00A52F10" w:rsidRPr="00D060CA" w:rsidRDefault="00A52F10" w:rsidP="001D508C">
      <w:pPr>
        <w:rPr>
          <w:sz w:val="24"/>
          <w:szCs w:val="24"/>
        </w:rPr>
      </w:pPr>
      <w:r w:rsidRPr="00D060CA">
        <w:rPr>
          <w:rFonts w:hint="eastAsia"/>
          <w:sz w:val="24"/>
          <w:szCs w:val="24"/>
        </w:rPr>
        <w:t>２．</w:t>
      </w:r>
      <w:r w:rsidR="00D060CA">
        <w:rPr>
          <w:rFonts w:hint="eastAsia"/>
          <w:sz w:val="24"/>
          <w:szCs w:val="24"/>
        </w:rPr>
        <w:t>この様な</w:t>
      </w:r>
      <w:r w:rsidRPr="00D060CA">
        <w:rPr>
          <w:rFonts w:hint="eastAsia"/>
          <w:sz w:val="24"/>
          <w:szCs w:val="24"/>
        </w:rPr>
        <w:t>資本循環は</w:t>
      </w:r>
      <w:r w:rsidRPr="00D060CA">
        <w:rPr>
          <w:rFonts w:hint="eastAsia"/>
          <w:sz w:val="24"/>
          <w:szCs w:val="24"/>
        </w:rPr>
        <w:t>1980</w:t>
      </w:r>
      <w:r w:rsidRPr="00D060CA">
        <w:rPr>
          <w:rFonts w:hint="eastAsia"/>
          <w:sz w:val="24"/>
          <w:szCs w:val="24"/>
        </w:rPr>
        <w:t>年代より世界経済</w:t>
      </w:r>
      <w:r w:rsidR="00912324" w:rsidRPr="00D060CA">
        <w:rPr>
          <w:rFonts w:hint="eastAsia"/>
          <w:sz w:val="24"/>
          <w:szCs w:val="24"/>
        </w:rPr>
        <w:t>の潤滑油として</w:t>
      </w:r>
      <w:r w:rsidR="00DB6D58" w:rsidRPr="00D060CA">
        <w:rPr>
          <w:rFonts w:hint="eastAsia"/>
          <w:sz w:val="24"/>
          <w:szCs w:val="24"/>
        </w:rPr>
        <w:t>、世界に</w:t>
      </w:r>
      <w:r w:rsidRPr="00D060CA">
        <w:rPr>
          <w:rFonts w:hint="eastAsia"/>
          <w:sz w:val="24"/>
          <w:szCs w:val="24"/>
        </w:rPr>
        <w:t>定着。</w:t>
      </w:r>
    </w:p>
    <w:p w:rsidR="001D508C" w:rsidRPr="00D060CA" w:rsidRDefault="00A52F10" w:rsidP="001D508C">
      <w:pPr>
        <w:rPr>
          <w:sz w:val="24"/>
          <w:szCs w:val="24"/>
        </w:rPr>
      </w:pPr>
      <w:r w:rsidRPr="00D060CA">
        <w:rPr>
          <w:rFonts w:hint="eastAsia"/>
          <w:sz w:val="24"/>
          <w:szCs w:val="24"/>
        </w:rPr>
        <w:t>３、米国の赤字は、</w:t>
      </w:r>
      <w:r w:rsidR="001D508C" w:rsidRPr="00D060CA">
        <w:rPr>
          <w:rFonts w:hint="eastAsia"/>
          <w:sz w:val="24"/>
          <w:szCs w:val="24"/>
        </w:rPr>
        <w:t>ドルの特権</w:t>
      </w:r>
      <w:r w:rsidR="00DB6D58" w:rsidRPr="00D060CA">
        <w:rPr>
          <w:rFonts w:hint="eastAsia"/>
          <w:sz w:val="24"/>
          <w:szCs w:val="24"/>
        </w:rPr>
        <w:t>として</w:t>
      </w:r>
      <w:r w:rsidR="001D508C" w:rsidRPr="00D060CA">
        <w:rPr>
          <w:rFonts w:hint="eastAsia"/>
          <w:sz w:val="24"/>
          <w:szCs w:val="24"/>
        </w:rPr>
        <w:t>涙なき調整</w:t>
      </w:r>
      <w:r w:rsidRPr="00D060CA">
        <w:rPr>
          <w:rFonts w:hint="eastAsia"/>
          <w:sz w:val="24"/>
          <w:szCs w:val="24"/>
        </w:rPr>
        <w:t>と言われる</w:t>
      </w:r>
      <w:r w:rsidR="00D060CA">
        <w:rPr>
          <w:rFonts w:hint="eastAsia"/>
          <w:sz w:val="24"/>
          <w:szCs w:val="24"/>
        </w:rPr>
        <w:t>（</w:t>
      </w:r>
      <w:r w:rsidR="00FC10AC">
        <w:rPr>
          <w:rFonts w:hint="eastAsia"/>
          <w:sz w:val="24"/>
          <w:szCs w:val="24"/>
        </w:rPr>
        <w:t>Rueff</w:t>
      </w:r>
      <w:r w:rsidR="00FC10AC">
        <w:rPr>
          <w:rFonts w:hint="eastAsia"/>
          <w:sz w:val="24"/>
          <w:szCs w:val="24"/>
        </w:rPr>
        <w:t>）</w:t>
      </w:r>
      <w:r w:rsidR="00DB6D58" w:rsidRPr="00D060CA">
        <w:rPr>
          <w:rFonts w:hint="eastAsia"/>
          <w:sz w:val="24"/>
          <w:szCs w:val="24"/>
        </w:rPr>
        <w:t>。</w:t>
      </w:r>
    </w:p>
    <w:p w:rsidR="002E113D" w:rsidRPr="00D060CA" w:rsidRDefault="00A52F10" w:rsidP="001D508C">
      <w:pPr>
        <w:rPr>
          <w:sz w:val="24"/>
          <w:szCs w:val="24"/>
        </w:rPr>
      </w:pPr>
      <w:r w:rsidRPr="00D060CA">
        <w:rPr>
          <w:rFonts w:hint="eastAsia"/>
          <w:sz w:val="24"/>
          <w:szCs w:val="24"/>
        </w:rPr>
        <w:t>４．</w:t>
      </w:r>
      <w:r w:rsidR="00DB6D58" w:rsidRPr="00D060CA">
        <w:rPr>
          <w:rFonts w:hint="eastAsia"/>
          <w:sz w:val="24"/>
          <w:szCs w:val="24"/>
        </w:rPr>
        <w:t>1980</w:t>
      </w:r>
      <w:r w:rsidR="00DB6D58" w:rsidRPr="00D060CA">
        <w:rPr>
          <w:rFonts w:hint="eastAsia"/>
          <w:sz w:val="24"/>
          <w:szCs w:val="24"/>
        </w:rPr>
        <w:t>年代</w:t>
      </w:r>
      <w:r w:rsidR="00FC10AC">
        <w:rPr>
          <w:rFonts w:hint="eastAsia"/>
          <w:sz w:val="24"/>
          <w:szCs w:val="24"/>
        </w:rPr>
        <w:t>来</w:t>
      </w:r>
      <w:r w:rsidR="00DB6D58" w:rsidRPr="00D060CA">
        <w:rPr>
          <w:rFonts w:hint="eastAsia"/>
          <w:sz w:val="24"/>
          <w:szCs w:val="24"/>
        </w:rPr>
        <w:t>の</w:t>
      </w:r>
      <w:r w:rsidRPr="00D060CA">
        <w:rPr>
          <w:rFonts w:hint="eastAsia"/>
          <w:sz w:val="24"/>
          <w:szCs w:val="24"/>
        </w:rPr>
        <w:t>経常収支赤字累積</w:t>
      </w:r>
      <w:r w:rsidR="00FC10AC">
        <w:rPr>
          <w:rFonts w:hint="eastAsia"/>
          <w:sz w:val="24"/>
          <w:szCs w:val="24"/>
        </w:rPr>
        <w:t>は</w:t>
      </w:r>
      <w:r w:rsidR="00DB6D58" w:rsidRPr="00D060CA">
        <w:rPr>
          <w:rFonts w:hint="eastAsia"/>
          <w:sz w:val="24"/>
          <w:szCs w:val="24"/>
        </w:rPr>
        <w:t>06</w:t>
      </w:r>
      <w:r w:rsidR="00DB6D58" w:rsidRPr="00D060CA">
        <w:rPr>
          <w:rFonts w:hint="eastAsia"/>
          <w:sz w:val="24"/>
          <w:szCs w:val="24"/>
        </w:rPr>
        <w:t>年末、</w:t>
      </w:r>
      <w:r w:rsidRPr="00D060CA">
        <w:rPr>
          <w:rFonts w:hint="eastAsia"/>
          <w:sz w:val="24"/>
          <w:szCs w:val="24"/>
        </w:rPr>
        <w:t>5</w:t>
      </w:r>
      <w:r w:rsidRPr="00D060CA">
        <w:rPr>
          <w:rFonts w:hint="eastAsia"/>
          <w:sz w:val="24"/>
          <w:szCs w:val="24"/>
        </w:rPr>
        <w:t>兆７千億ドル</w:t>
      </w:r>
      <w:r w:rsidR="00FC10AC">
        <w:rPr>
          <w:rFonts w:hint="eastAsia"/>
          <w:sz w:val="24"/>
          <w:szCs w:val="24"/>
        </w:rPr>
        <w:t>だが、</w:t>
      </w:r>
      <w:r w:rsidRPr="00D060CA">
        <w:rPr>
          <w:rFonts w:hint="eastAsia"/>
          <w:sz w:val="24"/>
          <w:szCs w:val="24"/>
        </w:rPr>
        <w:t>米対外純債務は２兆５千億ドルに止まる。</w:t>
      </w:r>
      <w:r w:rsidR="00DB6D58" w:rsidRPr="00D060CA">
        <w:rPr>
          <w:rFonts w:hint="eastAsia"/>
          <w:sz w:val="24"/>
          <w:szCs w:val="24"/>
        </w:rPr>
        <w:t>累積</w:t>
      </w:r>
      <w:r w:rsidR="00091DD5" w:rsidRPr="00D060CA">
        <w:rPr>
          <w:rFonts w:hint="eastAsia"/>
          <w:sz w:val="24"/>
          <w:szCs w:val="24"/>
        </w:rPr>
        <w:t>赤字</w:t>
      </w:r>
      <w:r w:rsidR="00B8081C" w:rsidRPr="00D060CA">
        <w:rPr>
          <w:rFonts w:hint="eastAsia"/>
          <w:sz w:val="24"/>
          <w:szCs w:val="24"/>
        </w:rPr>
        <w:t>は資本ストック調整</w:t>
      </w:r>
      <w:r w:rsidR="00FC10AC">
        <w:rPr>
          <w:rFonts w:hint="eastAsia"/>
          <w:sz w:val="24"/>
          <w:szCs w:val="24"/>
        </w:rPr>
        <w:t>で</w:t>
      </w:r>
      <w:r w:rsidR="00B8081C" w:rsidRPr="00D060CA">
        <w:rPr>
          <w:rFonts w:hint="eastAsia"/>
          <w:sz w:val="24"/>
          <w:szCs w:val="24"/>
        </w:rPr>
        <w:t>縮小</w:t>
      </w:r>
      <w:r w:rsidR="00FC10AC">
        <w:rPr>
          <w:rFonts w:hint="eastAsia"/>
          <w:sz w:val="24"/>
          <w:szCs w:val="24"/>
        </w:rPr>
        <w:t>する</w:t>
      </w:r>
      <w:r w:rsidR="00B8081C" w:rsidRPr="00D060CA">
        <w:rPr>
          <w:rFonts w:hint="eastAsia"/>
          <w:sz w:val="24"/>
          <w:szCs w:val="24"/>
        </w:rPr>
        <w:t>。ドル安はこの調整を促進。０６年８千億ドル赤字は純債務</w:t>
      </w:r>
      <w:r w:rsidR="00FC10AC">
        <w:rPr>
          <w:rFonts w:hint="eastAsia"/>
          <w:sz w:val="24"/>
          <w:szCs w:val="24"/>
        </w:rPr>
        <w:t>では</w:t>
      </w:r>
      <w:r w:rsidR="00B8081C" w:rsidRPr="00D060CA">
        <w:rPr>
          <w:rFonts w:hint="eastAsia"/>
          <w:sz w:val="24"/>
          <w:szCs w:val="24"/>
        </w:rPr>
        <w:t>３千億ドル</w:t>
      </w:r>
      <w:r w:rsidR="00FC10AC">
        <w:rPr>
          <w:rFonts w:hint="eastAsia"/>
          <w:sz w:val="24"/>
          <w:szCs w:val="24"/>
        </w:rPr>
        <w:t>の</w:t>
      </w:r>
      <w:r w:rsidR="00B8081C" w:rsidRPr="00D060CA">
        <w:rPr>
          <w:rFonts w:hint="eastAsia"/>
          <w:sz w:val="24"/>
          <w:szCs w:val="24"/>
        </w:rPr>
        <w:t>悪化。</w:t>
      </w:r>
    </w:p>
    <w:p w:rsidR="002E113D" w:rsidRPr="00D060CA" w:rsidRDefault="00B8081C" w:rsidP="00DC4CEA">
      <w:pPr>
        <w:rPr>
          <w:sz w:val="24"/>
          <w:szCs w:val="24"/>
        </w:rPr>
      </w:pPr>
      <w:r w:rsidRPr="00D060CA">
        <w:rPr>
          <w:rFonts w:hint="eastAsia"/>
          <w:sz w:val="24"/>
          <w:szCs w:val="24"/>
        </w:rPr>
        <w:t>５</w:t>
      </w:r>
      <w:r w:rsidR="002E113D" w:rsidRPr="00D060CA">
        <w:rPr>
          <w:rFonts w:hint="eastAsia"/>
          <w:sz w:val="24"/>
          <w:szCs w:val="24"/>
        </w:rPr>
        <w:t>．純債務</w:t>
      </w:r>
      <w:r w:rsidRPr="00D060CA">
        <w:rPr>
          <w:rFonts w:hint="eastAsia"/>
          <w:sz w:val="24"/>
          <w:szCs w:val="24"/>
        </w:rPr>
        <w:t>に</w:t>
      </w:r>
      <w:r w:rsidR="00695255">
        <w:rPr>
          <w:rFonts w:hint="eastAsia"/>
          <w:sz w:val="24"/>
          <w:szCs w:val="24"/>
        </w:rPr>
        <w:t>拘わらず</w:t>
      </w:r>
      <w:r w:rsidRPr="00D060CA">
        <w:rPr>
          <w:rFonts w:hint="eastAsia"/>
          <w:sz w:val="24"/>
          <w:szCs w:val="24"/>
        </w:rPr>
        <w:t>、米国の</w:t>
      </w:r>
      <w:r w:rsidR="002E113D" w:rsidRPr="00D060CA">
        <w:rPr>
          <w:rFonts w:hint="eastAsia"/>
          <w:sz w:val="24"/>
          <w:szCs w:val="24"/>
        </w:rPr>
        <w:t>投資収益</w:t>
      </w:r>
      <w:r w:rsidRPr="00D060CA">
        <w:rPr>
          <w:rFonts w:hint="eastAsia"/>
          <w:sz w:val="24"/>
          <w:szCs w:val="24"/>
        </w:rPr>
        <w:t>は米企業の高収益</w:t>
      </w:r>
      <w:r w:rsidR="00695255">
        <w:rPr>
          <w:rFonts w:hint="eastAsia"/>
          <w:sz w:val="24"/>
          <w:szCs w:val="24"/>
        </w:rPr>
        <w:t>で</w:t>
      </w:r>
      <w:r w:rsidRPr="00D060CA">
        <w:rPr>
          <w:rFonts w:hint="eastAsia"/>
          <w:sz w:val="24"/>
          <w:szCs w:val="24"/>
        </w:rPr>
        <w:t>、</w:t>
      </w:r>
      <w:r w:rsidR="002E113D" w:rsidRPr="00D060CA">
        <w:rPr>
          <w:rFonts w:hint="eastAsia"/>
          <w:sz w:val="24"/>
          <w:szCs w:val="24"/>
        </w:rPr>
        <w:t>プラス</w:t>
      </w:r>
      <w:r w:rsidRPr="00D060CA">
        <w:rPr>
          <w:rFonts w:hint="eastAsia"/>
          <w:sz w:val="24"/>
          <w:szCs w:val="24"/>
        </w:rPr>
        <w:t>。</w:t>
      </w:r>
    </w:p>
    <w:p w:rsidR="00B8081C" w:rsidRPr="00D060CA" w:rsidRDefault="00B8081C" w:rsidP="00DC4CEA">
      <w:pPr>
        <w:rPr>
          <w:sz w:val="24"/>
          <w:szCs w:val="24"/>
        </w:rPr>
      </w:pPr>
      <w:r w:rsidRPr="00D060CA">
        <w:rPr>
          <w:rFonts w:hint="eastAsia"/>
          <w:sz w:val="24"/>
          <w:szCs w:val="24"/>
        </w:rPr>
        <w:t>６</w:t>
      </w:r>
      <w:r w:rsidRPr="00D060CA">
        <w:rPr>
          <w:rFonts w:hint="eastAsia"/>
          <w:sz w:val="24"/>
          <w:szCs w:val="24"/>
        </w:rPr>
        <w:t>.</w:t>
      </w:r>
      <w:r w:rsidRPr="00D060CA">
        <w:rPr>
          <w:rFonts w:hint="eastAsia"/>
          <w:sz w:val="24"/>
          <w:szCs w:val="24"/>
        </w:rPr>
        <w:t>経常赤字</w:t>
      </w:r>
      <w:r w:rsidR="00714002" w:rsidRPr="00D060CA">
        <w:rPr>
          <w:rFonts w:hint="eastAsia"/>
          <w:sz w:val="24"/>
          <w:szCs w:val="24"/>
        </w:rPr>
        <w:t>と</w:t>
      </w:r>
      <w:r w:rsidRPr="00D060CA">
        <w:rPr>
          <w:rFonts w:hint="eastAsia"/>
          <w:sz w:val="24"/>
          <w:szCs w:val="24"/>
        </w:rPr>
        <w:t>巨大</w:t>
      </w:r>
      <w:r w:rsidR="00545657" w:rsidRPr="00D060CA">
        <w:rPr>
          <w:rFonts w:hint="eastAsia"/>
          <w:sz w:val="24"/>
          <w:szCs w:val="24"/>
        </w:rPr>
        <w:t>な</w:t>
      </w:r>
      <w:r w:rsidRPr="00D060CA">
        <w:rPr>
          <w:rFonts w:hint="eastAsia"/>
          <w:sz w:val="24"/>
          <w:szCs w:val="24"/>
        </w:rPr>
        <w:t>資本取引</w:t>
      </w:r>
      <w:r w:rsidR="00714002" w:rsidRPr="00D060CA">
        <w:rPr>
          <w:rFonts w:hint="eastAsia"/>
          <w:sz w:val="24"/>
          <w:szCs w:val="24"/>
        </w:rPr>
        <w:t>（</w:t>
      </w:r>
      <w:r w:rsidR="00714002" w:rsidRPr="00D060CA">
        <w:rPr>
          <w:rFonts w:hint="eastAsia"/>
          <w:sz w:val="24"/>
          <w:szCs w:val="24"/>
        </w:rPr>
        <w:t>8</w:t>
      </w:r>
      <w:r w:rsidR="00714002" w:rsidRPr="00D060CA">
        <w:rPr>
          <w:rFonts w:hint="eastAsia"/>
          <w:sz w:val="24"/>
          <w:szCs w:val="24"/>
        </w:rPr>
        <w:t>千億ドル赤字</w:t>
      </w:r>
      <w:r w:rsidR="00714002" w:rsidRPr="00D060CA">
        <w:rPr>
          <w:rFonts w:hint="eastAsia"/>
          <w:sz w:val="24"/>
          <w:szCs w:val="24"/>
        </w:rPr>
        <w:t>GDP7%,</w:t>
      </w:r>
      <w:r w:rsidR="00714002" w:rsidRPr="00D060CA">
        <w:rPr>
          <w:rFonts w:hint="eastAsia"/>
          <w:sz w:val="24"/>
          <w:szCs w:val="24"/>
        </w:rPr>
        <w:t>総資産</w:t>
      </w:r>
      <w:r w:rsidR="00714002" w:rsidRPr="00D060CA">
        <w:rPr>
          <w:rFonts w:hint="eastAsia"/>
          <w:sz w:val="24"/>
          <w:szCs w:val="24"/>
        </w:rPr>
        <w:t>52</w:t>
      </w:r>
      <w:r w:rsidR="00714002" w:rsidRPr="00D060CA">
        <w:rPr>
          <w:rFonts w:hint="eastAsia"/>
          <w:sz w:val="24"/>
          <w:szCs w:val="24"/>
        </w:rPr>
        <w:t>兆ドル</w:t>
      </w:r>
      <w:r w:rsidR="00714002" w:rsidRPr="00D060CA">
        <w:rPr>
          <w:rFonts w:hint="eastAsia"/>
          <w:sz w:val="24"/>
          <w:szCs w:val="24"/>
        </w:rPr>
        <w:t>1.7%</w:t>
      </w:r>
      <w:r w:rsidR="00714002" w:rsidRPr="00D060CA">
        <w:rPr>
          <w:rFonts w:hint="eastAsia"/>
          <w:sz w:val="24"/>
          <w:szCs w:val="24"/>
        </w:rPr>
        <w:t>）</w:t>
      </w:r>
      <w:r w:rsidR="00DB6D58" w:rsidRPr="00D060CA">
        <w:rPr>
          <w:rFonts w:hint="eastAsia"/>
          <w:sz w:val="24"/>
          <w:szCs w:val="24"/>
        </w:rPr>
        <w:t>。</w:t>
      </w:r>
      <w:r w:rsidRPr="00D060CA">
        <w:rPr>
          <w:rFonts w:hint="eastAsia"/>
          <w:sz w:val="24"/>
          <w:szCs w:val="24"/>
        </w:rPr>
        <w:t>金融構造変化</w:t>
      </w:r>
      <w:r w:rsidR="00714002" w:rsidRPr="00D060CA">
        <w:rPr>
          <w:rFonts w:hint="eastAsia"/>
          <w:sz w:val="24"/>
          <w:szCs w:val="24"/>
        </w:rPr>
        <w:t>と</w:t>
      </w:r>
      <w:r w:rsidRPr="00D060CA">
        <w:rPr>
          <w:rFonts w:hint="eastAsia"/>
          <w:sz w:val="24"/>
          <w:szCs w:val="24"/>
        </w:rPr>
        <w:t>ドル体制。</w:t>
      </w:r>
      <w:r w:rsidR="00091DD5" w:rsidRPr="00D060CA">
        <w:rPr>
          <w:rFonts w:hint="eastAsia"/>
          <w:sz w:val="24"/>
          <w:szCs w:val="24"/>
        </w:rPr>
        <w:t>但し、台頭する諸国の経済成長、黒字の影響に注意。</w:t>
      </w:r>
    </w:p>
    <w:p w:rsidR="00E5161F" w:rsidRPr="00D060CA" w:rsidRDefault="00E5161F" w:rsidP="00DC4CEA">
      <w:pPr>
        <w:rPr>
          <w:sz w:val="24"/>
          <w:szCs w:val="24"/>
        </w:rPr>
      </w:pPr>
    </w:p>
    <w:p w:rsidR="00E54099" w:rsidRPr="00D060CA" w:rsidRDefault="00051515" w:rsidP="00DC4CEA">
      <w:pPr>
        <w:rPr>
          <w:sz w:val="24"/>
          <w:szCs w:val="24"/>
        </w:rPr>
      </w:pPr>
      <w:r w:rsidRPr="00D060CA">
        <w:rPr>
          <w:rFonts w:hint="eastAsia"/>
          <w:sz w:val="24"/>
          <w:szCs w:val="24"/>
        </w:rPr>
        <w:t>III,</w:t>
      </w:r>
      <w:r w:rsidRPr="00D060CA">
        <w:rPr>
          <w:rFonts w:hint="eastAsia"/>
          <w:sz w:val="24"/>
          <w:szCs w:val="24"/>
        </w:rPr>
        <w:t>世界金融構造の変動</w:t>
      </w:r>
    </w:p>
    <w:p w:rsidR="00051515" w:rsidRPr="00D060CA" w:rsidRDefault="00051515" w:rsidP="00DB6D58">
      <w:pPr>
        <w:rPr>
          <w:sz w:val="24"/>
          <w:szCs w:val="24"/>
        </w:rPr>
      </w:pPr>
      <w:r w:rsidRPr="00D060CA">
        <w:rPr>
          <w:rFonts w:hint="eastAsia"/>
          <w:sz w:val="24"/>
          <w:szCs w:val="24"/>
        </w:rPr>
        <w:t>１、世界的金余り</w:t>
      </w:r>
      <w:r w:rsidR="00DB6D58" w:rsidRPr="00D060CA">
        <w:rPr>
          <w:rFonts w:hint="eastAsia"/>
          <w:sz w:val="24"/>
          <w:szCs w:val="24"/>
        </w:rPr>
        <w:t>ー</w:t>
      </w:r>
      <w:r w:rsidRPr="00D060CA">
        <w:rPr>
          <w:rFonts w:hint="eastAsia"/>
          <w:sz w:val="24"/>
          <w:szCs w:val="24"/>
        </w:rPr>
        <w:t>世界の国際収支難なし。貿易よりも資本取引、貿易不均衡と資本の逆流、アジア、産油国の資金供給、世界の金融資産・欠乏とその増価、</w:t>
      </w:r>
    </w:p>
    <w:p w:rsidR="00051515" w:rsidRPr="00D060CA" w:rsidRDefault="00051515" w:rsidP="00051515">
      <w:pPr>
        <w:ind w:left="-1"/>
        <w:rPr>
          <w:sz w:val="24"/>
          <w:szCs w:val="24"/>
        </w:rPr>
      </w:pPr>
      <w:r w:rsidRPr="00D060CA">
        <w:rPr>
          <w:rFonts w:hint="eastAsia"/>
          <w:sz w:val="24"/>
          <w:szCs w:val="24"/>
        </w:rPr>
        <w:t>２．金余りの原因―</w:t>
      </w:r>
      <w:r w:rsidR="00091DD5" w:rsidRPr="00D060CA">
        <w:rPr>
          <w:rFonts w:hint="eastAsia"/>
          <w:sz w:val="24"/>
          <w:szCs w:val="24"/>
        </w:rPr>
        <w:t>アメリカの赤字、中国など</w:t>
      </w:r>
      <w:r w:rsidRPr="00D060CA">
        <w:rPr>
          <w:rFonts w:hint="eastAsia"/>
          <w:sz w:val="24"/>
          <w:szCs w:val="24"/>
        </w:rPr>
        <w:t>高貯蓄国の黒字凍結策と過剰流動性、日本の</w:t>
      </w:r>
      <w:r w:rsidRPr="00D060CA">
        <w:rPr>
          <w:rFonts w:hint="eastAsia"/>
          <w:sz w:val="24"/>
          <w:szCs w:val="24"/>
        </w:rPr>
        <w:t>Carry trade,</w:t>
      </w:r>
      <w:r w:rsidRPr="00D060CA">
        <w:rPr>
          <w:rFonts w:hint="eastAsia"/>
          <w:sz w:val="24"/>
          <w:szCs w:val="24"/>
        </w:rPr>
        <w:t>石油・一次</w:t>
      </w:r>
      <w:r w:rsidR="00FC10AC">
        <w:rPr>
          <w:rFonts w:hint="eastAsia"/>
          <w:sz w:val="24"/>
          <w:szCs w:val="24"/>
        </w:rPr>
        <w:t>産</w:t>
      </w:r>
      <w:r w:rsidRPr="00D060CA">
        <w:rPr>
          <w:rFonts w:hint="eastAsia"/>
          <w:sz w:val="24"/>
          <w:szCs w:val="24"/>
        </w:rPr>
        <w:t>品国の黒字と国内投資機会の欠如、</w:t>
      </w:r>
    </w:p>
    <w:p w:rsidR="00051515" w:rsidRPr="00D060CA" w:rsidRDefault="00051515" w:rsidP="00051515">
      <w:pPr>
        <w:ind w:left="-1"/>
        <w:rPr>
          <w:sz w:val="24"/>
          <w:szCs w:val="24"/>
        </w:rPr>
      </w:pPr>
      <w:r w:rsidRPr="00D060CA">
        <w:rPr>
          <w:rFonts w:hint="eastAsia"/>
          <w:sz w:val="24"/>
          <w:szCs w:val="24"/>
        </w:rPr>
        <w:t>３、金融機関活動の活性化、新金融商品の登場、アングロサクソンと金融。投機、</w:t>
      </w:r>
      <w:r w:rsidR="00545657" w:rsidRPr="00D060CA">
        <w:rPr>
          <w:rFonts w:hint="eastAsia"/>
          <w:sz w:val="24"/>
          <w:szCs w:val="24"/>
        </w:rPr>
        <w:t>証券化。</w:t>
      </w:r>
      <w:r w:rsidRPr="00D060CA">
        <w:rPr>
          <w:rFonts w:hint="eastAsia"/>
          <w:sz w:val="24"/>
          <w:szCs w:val="24"/>
        </w:rPr>
        <w:t>162</w:t>
      </w:r>
      <w:r w:rsidRPr="00D060CA">
        <w:rPr>
          <w:rFonts w:hint="eastAsia"/>
          <w:sz w:val="24"/>
          <w:szCs w:val="24"/>
        </w:rPr>
        <w:t>兆ドルの金融資産ー株</w:t>
      </w:r>
      <w:r w:rsidRPr="00D060CA">
        <w:rPr>
          <w:rFonts w:hint="eastAsia"/>
          <w:sz w:val="24"/>
          <w:szCs w:val="24"/>
        </w:rPr>
        <w:t>3</w:t>
      </w:r>
      <w:r w:rsidR="00545657" w:rsidRPr="00D060CA">
        <w:rPr>
          <w:rFonts w:hint="eastAsia"/>
          <w:sz w:val="24"/>
          <w:szCs w:val="24"/>
        </w:rPr>
        <w:t>割</w:t>
      </w:r>
      <w:r w:rsidRPr="00D060CA">
        <w:rPr>
          <w:rFonts w:hint="eastAsia"/>
          <w:sz w:val="24"/>
          <w:szCs w:val="24"/>
        </w:rPr>
        <w:t>,bond</w:t>
      </w:r>
      <w:r w:rsidRPr="00D060CA">
        <w:rPr>
          <w:rFonts w:hint="eastAsia"/>
          <w:sz w:val="24"/>
          <w:szCs w:val="24"/>
        </w:rPr>
        <w:t>３７％、</w:t>
      </w:r>
      <w:r w:rsidRPr="00D060CA">
        <w:rPr>
          <w:rFonts w:hint="eastAsia"/>
          <w:sz w:val="24"/>
          <w:szCs w:val="24"/>
        </w:rPr>
        <w:t>Cash</w:t>
      </w:r>
      <w:r w:rsidRPr="00D060CA">
        <w:rPr>
          <w:rFonts w:hint="eastAsia"/>
          <w:sz w:val="24"/>
          <w:szCs w:val="24"/>
        </w:rPr>
        <w:t>２１％</w:t>
      </w:r>
      <w:r w:rsidR="00545657" w:rsidRPr="00D060CA">
        <w:rPr>
          <w:rFonts w:hint="eastAsia"/>
          <w:sz w:val="24"/>
          <w:szCs w:val="24"/>
        </w:rPr>
        <w:t>、福袋</w:t>
      </w:r>
    </w:p>
    <w:p w:rsidR="004C2BCA" w:rsidRDefault="00051515" w:rsidP="00FC10AC">
      <w:pPr>
        <w:rPr>
          <w:sz w:val="24"/>
          <w:szCs w:val="24"/>
        </w:rPr>
      </w:pPr>
      <w:r w:rsidRPr="00D060CA">
        <w:rPr>
          <w:rFonts w:hint="eastAsia"/>
          <w:sz w:val="24"/>
          <w:szCs w:val="24"/>
        </w:rPr>
        <w:t>４</w:t>
      </w:r>
      <w:r w:rsidR="002E113D" w:rsidRPr="00D060CA">
        <w:rPr>
          <w:rFonts w:hint="eastAsia"/>
          <w:sz w:val="24"/>
          <w:szCs w:val="24"/>
        </w:rPr>
        <w:t xml:space="preserve"> Miranda Xafa</w:t>
      </w:r>
      <w:r w:rsidR="002E113D" w:rsidRPr="00D060CA">
        <w:rPr>
          <w:rFonts w:hint="eastAsia"/>
          <w:sz w:val="24"/>
          <w:szCs w:val="24"/>
        </w:rPr>
        <w:t>論文</w:t>
      </w:r>
      <w:r w:rsidRPr="00D060CA">
        <w:rPr>
          <w:rFonts w:hint="eastAsia"/>
          <w:sz w:val="24"/>
          <w:szCs w:val="24"/>
        </w:rPr>
        <w:t>、</w:t>
      </w:r>
      <w:r w:rsidR="001D508C" w:rsidRPr="00D060CA">
        <w:rPr>
          <w:rFonts w:hint="eastAsia"/>
          <w:sz w:val="24"/>
          <w:szCs w:val="24"/>
        </w:rPr>
        <w:t>アジア、中東</w:t>
      </w:r>
      <w:r w:rsidR="004C2BCA" w:rsidRPr="00D060CA">
        <w:rPr>
          <w:rFonts w:hint="eastAsia"/>
          <w:sz w:val="24"/>
          <w:szCs w:val="24"/>
        </w:rPr>
        <w:t>、ロシアの黒字が</w:t>
      </w:r>
      <w:r w:rsidR="001D508C" w:rsidRPr="00D060CA">
        <w:rPr>
          <w:rFonts w:hint="eastAsia"/>
          <w:sz w:val="24"/>
          <w:szCs w:val="24"/>
        </w:rPr>
        <w:t>最良の</w:t>
      </w:r>
      <w:r w:rsidR="004C2BCA" w:rsidRPr="00D060CA">
        <w:rPr>
          <w:rFonts w:hint="eastAsia"/>
          <w:sz w:val="24"/>
          <w:szCs w:val="24"/>
        </w:rPr>
        <w:t>被</w:t>
      </w:r>
      <w:r w:rsidR="001D508C" w:rsidRPr="00D060CA">
        <w:rPr>
          <w:rFonts w:hint="eastAsia"/>
          <w:sz w:val="24"/>
          <w:szCs w:val="24"/>
        </w:rPr>
        <w:t>投資国･米国</w:t>
      </w:r>
      <w:r w:rsidR="004C2BCA" w:rsidRPr="00D060CA">
        <w:rPr>
          <w:rFonts w:hint="eastAsia"/>
          <w:sz w:val="24"/>
          <w:szCs w:val="24"/>
        </w:rPr>
        <w:t>に向かうのは合理的（</w:t>
      </w:r>
      <w:r w:rsidR="001D508C" w:rsidRPr="00D060CA">
        <w:rPr>
          <w:rFonts w:hint="eastAsia"/>
          <w:sz w:val="24"/>
          <w:szCs w:val="24"/>
        </w:rPr>
        <w:t>生産性の差異、貯蓄･投資の差異に適用した米国</w:t>
      </w:r>
      <w:r w:rsidR="004C2BCA" w:rsidRPr="00D060CA">
        <w:rPr>
          <w:rFonts w:hint="eastAsia"/>
          <w:sz w:val="24"/>
          <w:szCs w:val="24"/>
        </w:rPr>
        <w:t>と黒字国の分業）</w:t>
      </w:r>
      <w:r w:rsidR="001D508C" w:rsidRPr="00D060CA">
        <w:rPr>
          <w:rFonts w:hint="eastAsia"/>
          <w:sz w:val="24"/>
          <w:szCs w:val="24"/>
        </w:rPr>
        <w:t>利子率</w:t>
      </w:r>
      <w:r w:rsidR="004C2BCA" w:rsidRPr="00D060CA">
        <w:rPr>
          <w:rFonts w:hint="eastAsia"/>
          <w:sz w:val="24"/>
          <w:szCs w:val="24"/>
        </w:rPr>
        <w:t>は</w:t>
      </w:r>
      <w:r w:rsidR="001D508C" w:rsidRPr="00D060CA">
        <w:rPr>
          <w:rFonts w:hint="eastAsia"/>
          <w:sz w:val="24"/>
          <w:szCs w:val="24"/>
        </w:rPr>
        <w:t>安定</w:t>
      </w:r>
      <w:r w:rsidR="00FE1384" w:rsidRPr="00D060CA">
        <w:rPr>
          <w:rFonts w:hint="eastAsia"/>
          <w:sz w:val="24"/>
          <w:szCs w:val="24"/>
        </w:rPr>
        <w:t>し、世界は成長</w:t>
      </w:r>
      <w:r w:rsidR="004C2BCA" w:rsidRPr="00D060CA">
        <w:rPr>
          <w:rFonts w:hint="eastAsia"/>
          <w:sz w:val="24"/>
          <w:szCs w:val="24"/>
        </w:rPr>
        <w:t>する</w:t>
      </w:r>
      <w:r w:rsidR="001D508C" w:rsidRPr="00D060CA">
        <w:rPr>
          <w:rFonts w:hint="eastAsia"/>
          <w:sz w:val="24"/>
          <w:szCs w:val="24"/>
        </w:rPr>
        <w:t>。</w:t>
      </w:r>
    </w:p>
    <w:p w:rsidR="00FC10AC" w:rsidRPr="00D060CA" w:rsidRDefault="00FC10AC" w:rsidP="00FC10AC">
      <w:pPr>
        <w:rPr>
          <w:sz w:val="24"/>
          <w:szCs w:val="24"/>
        </w:rPr>
      </w:pPr>
    </w:p>
    <w:p w:rsidR="002E113D" w:rsidRPr="00D060CA" w:rsidRDefault="000E7705" w:rsidP="00DC4CEA">
      <w:pPr>
        <w:rPr>
          <w:sz w:val="24"/>
          <w:szCs w:val="24"/>
        </w:rPr>
      </w:pPr>
      <w:r w:rsidRPr="00D060CA">
        <w:rPr>
          <w:rFonts w:hint="eastAsia"/>
          <w:sz w:val="24"/>
          <w:szCs w:val="24"/>
        </w:rPr>
        <w:t>IV</w:t>
      </w:r>
      <w:r w:rsidR="002E113D" w:rsidRPr="00D060CA">
        <w:rPr>
          <w:rFonts w:hint="eastAsia"/>
          <w:sz w:val="24"/>
          <w:szCs w:val="24"/>
        </w:rPr>
        <w:t>基軸通貨ドルの</w:t>
      </w:r>
      <w:r w:rsidR="002E1088" w:rsidRPr="00D060CA">
        <w:rPr>
          <w:rFonts w:hint="eastAsia"/>
          <w:sz w:val="24"/>
          <w:szCs w:val="24"/>
        </w:rPr>
        <w:t>現状</w:t>
      </w:r>
    </w:p>
    <w:p w:rsidR="002E1088" w:rsidRPr="00D060CA" w:rsidRDefault="002E1088" w:rsidP="00FE1384">
      <w:pPr>
        <w:pStyle w:val="a3"/>
        <w:numPr>
          <w:ilvl w:val="0"/>
          <w:numId w:val="20"/>
        </w:numPr>
        <w:ind w:leftChars="0"/>
        <w:rPr>
          <w:sz w:val="24"/>
          <w:szCs w:val="24"/>
        </w:rPr>
      </w:pPr>
      <w:r w:rsidRPr="00D060CA">
        <w:rPr>
          <w:rFonts w:hint="eastAsia"/>
          <w:sz w:val="24"/>
          <w:szCs w:val="24"/>
        </w:rPr>
        <w:t>ドルの３機能</w:t>
      </w:r>
      <w:r w:rsidR="004C2BCA" w:rsidRPr="00D060CA">
        <w:rPr>
          <w:rFonts w:hint="eastAsia"/>
          <w:sz w:val="24"/>
          <w:szCs w:val="24"/>
        </w:rPr>
        <w:t>は依然健全、</w:t>
      </w:r>
      <w:r w:rsidRPr="00D060CA">
        <w:rPr>
          <w:rFonts w:hint="eastAsia"/>
          <w:sz w:val="24"/>
          <w:szCs w:val="24"/>
        </w:rPr>
        <w:t>、</w:t>
      </w:r>
    </w:p>
    <w:p w:rsidR="000E7705" w:rsidRPr="00D060CA" w:rsidRDefault="000E7705" w:rsidP="000E7705">
      <w:pPr>
        <w:rPr>
          <w:sz w:val="24"/>
          <w:szCs w:val="24"/>
        </w:rPr>
      </w:pPr>
      <w:r w:rsidRPr="00D060CA">
        <w:rPr>
          <w:rFonts w:hint="eastAsia"/>
          <w:sz w:val="24"/>
          <w:szCs w:val="24"/>
        </w:rPr>
        <w:lastRenderedPageBreak/>
        <w:t>；準備通貨の機能</w:t>
      </w:r>
      <w:r w:rsidRPr="00D060CA">
        <w:rPr>
          <w:rFonts w:hint="eastAsia"/>
          <w:sz w:val="24"/>
          <w:szCs w:val="24"/>
        </w:rPr>
        <w:t>COFR(</w:t>
      </w:r>
      <w:r w:rsidRPr="00D060CA">
        <w:rPr>
          <w:rFonts w:hint="eastAsia"/>
          <w:sz w:val="24"/>
          <w:szCs w:val="24"/>
        </w:rPr>
        <w:t>ドル</w:t>
      </w:r>
      <w:r w:rsidRPr="00D060CA">
        <w:rPr>
          <w:rFonts w:hint="eastAsia"/>
          <w:sz w:val="24"/>
          <w:szCs w:val="24"/>
        </w:rPr>
        <w:t>65%vsEURO25%)</w:t>
      </w:r>
    </w:p>
    <w:p w:rsidR="000E7705" w:rsidRPr="00D060CA" w:rsidRDefault="000E7705" w:rsidP="000E7705">
      <w:pPr>
        <w:rPr>
          <w:sz w:val="24"/>
          <w:szCs w:val="24"/>
        </w:rPr>
      </w:pPr>
      <w:r w:rsidRPr="00D060CA">
        <w:rPr>
          <w:rFonts w:hint="eastAsia"/>
          <w:sz w:val="24"/>
          <w:szCs w:val="24"/>
        </w:rPr>
        <w:t>；決済通貨―世界貿易</w:t>
      </w:r>
      <w:r w:rsidRPr="00D060CA">
        <w:rPr>
          <w:rFonts w:hint="eastAsia"/>
          <w:sz w:val="24"/>
          <w:szCs w:val="24"/>
        </w:rPr>
        <w:t>(</w:t>
      </w:r>
      <w:r w:rsidRPr="00D060CA">
        <w:rPr>
          <w:rFonts w:hint="eastAsia"/>
          <w:sz w:val="24"/>
          <w:szCs w:val="24"/>
        </w:rPr>
        <w:t>ドル</w:t>
      </w:r>
      <w:r w:rsidRPr="00D060CA">
        <w:rPr>
          <w:rFonts w:hint="eastAsia"/>
          <w:sz w:val="24"/>
          <w:szCs w:val="24"/>
        </w:rPr>
        <w:t>2/3,EURO1/3)</w:t>
      </w:r>
      <w:r w:rsidR="004C2BCA" w:rsidRPr="00D060CA">
        <w:rPr>
          <w:rFonts w:hint="eastAsia"/>
          <w:sz w:val="24"/>
          <w:szCs w:val="24"/>
        </w:rPr>
        <w:t xml:space="preserve">　</w:t>
      </w:r>
      <w:r w:rsidRPr="00D060CA">
        <w:rPr>
          <w:rFonts w:hint="eastAsia"/>
          <w:sz w:val="24"/>
          <w:szCs w:val="24"/>
        </w:rPr>
        <w:t>外為市場ドル９０対</w:t>
      </w:r>
      <w:r w:rsidRPr="00D060CA">
        <w:rPr>
          <w:rFonts w:hint="eastAsia"/>
          <w:sz w:val="24"/>
          <w:szCs w:val="24"/>
        </w:rPr>
        <w:t>EURO, 45/28</w:t>
      </w:r>
      <w:r w:rsidRPr="00D060CA">
        <w:rPr>
          <w:rFonts w:hint="eastAsia"/>
          <w:sz w:val="24"/>
          <w:szCs w:val="24"/>
        </w:rPr>
        <w:t>、</w:t>
      </w:r>
    </w:p>
    <w:p w:rsidR="000E7705" w:rsidRPr="00D060CA" w:rsidRDefault="000E7705" w:rsidP="000E7705">
      <w:pPr>
        <w:rPr>
          <w:sz w:val="24"/>
          <w:szCs w:val="24"/>
        </w:rPr>
      </w:pPr>
      <w:r w:rsidRPr="00D060CA">
        <w:rPr>
          <w:rFonts w:hint="eastAsia"/>
          <w:sz w:val="24"/>
          <w:szCs w:val="24"/>
        </w:rPr>
        <w:t>；</w:t>
      </w:r>
      <w:r w:rsidR="004C2BCA" w:rsidRPr="00D060CA">
        <w:rPr>
          <w:rFonts w:hint="eastAsia"/>
          <w:sz w:val="24"/>
          <w:szCs w:val="24"/>
        </w:rPr>
        <w:t>多くの</w:t>
      </w:r>
      <w:r w:rsidR="00FE1384" w:rsidRPr="00D060CA">
        <w:rPr>
          <w:rFonts w:hint="eastAsia"/>
          <w:sz w:val="24"/>
          <w:szCs w:val="24"/>
        </w:rPr>
        <w:t>国の</w:t>
      </w:r>
      <w:r w:rsidRPr="00D060CA">
        <w:rPr>
          <w:rFonts w:hint="eastAsia"/>
          <w:sz w:val="24"/>
          <w:szCs w:val="24"/>
        </w:rPr>
        <w:t>ドルペッグ。</w:t>
      </w:r>
    </w:p>
    <w:p w:rsidR="000C0B2A" w:rsidRPr="00D060CA" w:rsidRDefault="000E7705" w:rsidP="000C0B2A">
      <w:pPr>
        <w:ind w:leftChars="1" w:left="2"/>
        <w:rPr>
          <w:sz w:val="24"/>
          <w:szCs w:val="24"/>
        </w:rPr>
      </w:pPr>
      <w:r w:rsidRPr="00D060CA">
        <w:rPr>
          <w:rFonts w:hint="eastAsia"/>
          <w:sz w:val="24"/>
          <w:szCs w:val="24"/>
        </w:rPr>
        <w:t>２、</w:t>
      </w:r>
      <w:r w:rsidR="00545657" w:rsidRPr="00D060CA">
        <w:rPr>
          <w:rFonts w:hint="eastAsia"/>
          <w:sz w:val="24"/>
          <w:szCs w:val="24"/>
        </w:rPr>
        <w:t>巨大な</w:t>
      </w:r>
      <w:r w:rsidR="00FE1384" w:rsidRPr="00D060CA">
        <w:rPr>
          <w:rFonts w:hint="eastAsia"/>
          <w:sz w:val="24"/>
          <w:szCs w:val="24"/>
        </w:rPr>
        <w:t>世界金融</w:t>
      </w:r>
      <w:r w:rsidR="00545657" w:rsidRPr="00D060CA">
        <w:rPr>
          <w:rFonts w:hint="eastAsia"/>
          <w:sz w:val="24"/>
          <w:szCs w:val="24"/>
        </w:rPr>
        <w:t>への</w:t>
      </w:r>
      <w:r w:rsidR="00FE1384" w:rsidRPr="00D060CA">
        <w:rPr>
          <w:rFonts w:hint="eastAsia"/>
          <w:sz w:val="24"/>
          <w:szCs w:val="24"/>
        </w:rPr>
        <w:t>対応はドルを基礎とした</w:t>
      </w:r>
      <w:r w:rsidRPr="00D060CA">
        <w:rPr>
          <w:rFonts w:hint="eastAsia"/>
          <w:sz w:val="24"/>
          <w:szCs w:val="24"/>
        </w:rPr>
        <w:t>高度で底の深い米金融資本市場、米金融機関の創造性、証券化、</w:t>
      </w:r>
      <w:r w:rsidRPr="00D060CA">
        <w:rPr>
          <w:rFonts w:hint="eastAsia"/>
          <w:sz w:val="24"/>
          <w:szCs w:val="24"/>
        </w:rPr>
        <w:t>derivative</w:t>
      </w:r>
      <w:r w:rsidRPr="00D060CA">
        <w:rPr>
          <w:rFonts w:hint="eastAsia"/>
          <w:sz w:val="24"/>
          <w:szCs w:val="24"/>
        </w:rPr>
        <w:t>。</w:t>
      </w:r>
      <w:r w:rsidR="00C23ED7" w:rsidRPr="00D060CA">
        <w:rPr>
          <w:rFonts w:hint="eastAsia"/>
          <w:sz w:val="24"/>
          <w:szCs w:val="24"/>
        </w:rPr>
        <w:t xml:space="preserve"> </w:t>
      </w:r>
      <w:r w:rsidR="002F1567" w:rsidRPr="00D060CA">
        <w:rPr>
          <w:rFonts w:hint="eastAsia"/>
          <w:sz w:val="24"/>
          <w:szCs w:val="24"/>
        </w:rPr>
        <w:t>EURO</w:t>
      </w:r>
      <w:r w:rsidR="002F1567" w:rsidRPr="00D060CA">
        <w:rPr>
          <w:rFonts w:hint="eastAsia"/>
          <w:sz w:val="24"/>
          <w:szCs w:val="24"/>
        </w:rPr>
        <w:t>は</w:t>
      </w:r>
      <w:r w:rsidR="00FE1384" w:rsidRPr="00D060CA">
        <w:rPr>
          <w:rFonts w:hint="eastAsia"/>
          <w:sz w:val="24"/>
          <w:szCs w:val="24"/>
        </w:rPr>
        <w:t>依然</w:t>
      </w:r>
      <w:r w:rsidR="002F1567" w:rsidRPr="00D060CA">
        <w:rPr>
          <w:rFonts w:hint="eastAsia"/>
          <w:sz w:val="24"/>
          <w:szCs w:val="24"/>
        </w:rPr>
        <w:t>欧州地域通貨</w:t>
      </w:r>
    </w:p>
    <w:p w:rsidR="00FE1384" w:rsidRPr="00D060CA" w:rsidRDefault="00FE1384" w:rsidP="00FE1384">
      <w:pPr>
        <w:rPr>
          <w:sz w:val="24"/>
          <w:szCs w:val="24"/>
        </w:rPr>
      </w:pPr>
      <w:r w:rsidRPr="00D060CA">
        <w:rPr>
          <w:rFonts w:hint="eastAsia"/>
          <w:sz w:val="24"/>
          <w:szCs w:val="24"/>
        </w:rPr>
        <w:t>３</w:t>
      </w:r>
      <w:r w:rsidR="000C0B2A" w:rsidRPr="00D060CA">
        <w:rPr>
          <w:rFonts w:hint="eastAsia"/>
          <w:sz w:val="24"/>
          <w:szCs w:val="24"/>
        </w:rPr>
        <w:t>、ドル</w:t>
      </w:r>
      <w:r w:rsidR="00545657" w:rsidRPr="00D060CA">
        <w:rPr>
          <w:rFonts w:hint="eastAsia"/>
          <w:sz w:val="24"/>
          <w:szCs w:val="24"/>
        </w:rPr>
        <w:t>の</w:t>
      </w:r>
      <w:r w:rsidR="000C0B2A" w:rsidRPr="00D060CA">
        <w:rPr>
          <w:rFonts w:hint="eastAsia"/>
          <w:sz w:val="24"/>
          <w:szCs w:val="24"/>
        </w:rPr>
        <w:t>涙なき調整、累積</w:t>
      </w:r>
      <w:r w:rsidRPr="00D060CA">
        <w:rPr>
          <w:rFonts w:hint="eastAsia"/>
          <w:sz w:val="24"/>
          <w:szCs w:val="24"/>
        </w:rPr>
        <w:t>赤字</w:t>
      </w:r>
      <w:r w:rsidR="000C0B2A" w:rsidRPr="00D060CA">
        <w:rPr>
          <w:rFonts w:hint="eastAsia"/>
          <w:sz w:val="24"/>
          <w:szCs w:val="24"/>
        </w:rPr>
        <w:t>の資産調整。米純債務と投資収益のプラス</w:t>
      </w:r>
      <w:r w:rsidRPr="00D060CA">
        <w:rPr>
          <w:rFonts w:hint="eastAsia"/>
          <w:sz w:val="24"/>
          <w:szCs w:val="24"/>
        </w:rPr>
        <w:t>。</w:t>
      </w:r>
    </w:p>
    <w:p w:rsidR="000C0B2A" w:rsidRPr="00D060CA" w:rsidRDefault="00FE1384" w:rsidP="00FE1384">
      <w:pPr>
        <w:rPr>
          <w:sz w:val="24"/>
          <w:szCs w:val="24"/>
        </w:rPr>
      </w:pPr>
      <w:r w:rsidRPr="00D060CA">
        <w:rPr>
          <w:rFonts w:hint="eastAsia"/>
          <w:sz w:val="24"/>
          <w:szCs w:val="24"/>
        </w:rPr>
        <w:t>４、さらに、</w:t>
      </w:r>
      <w:r w:rsidR="000C0B2A" w:rsidRPr="00D060CA">
        <w:rPr>
          <w:rFonts w:hint="eastAsia"/>
          <w:sz w:val="24"/>
          <w:szCs w:val="24"/>
        </w:rPr>
        <w:t>聖域なき米軍事力。世界への投射力</w:t>
      </w:r>
      <w:r w:rsidRPr="00D060CA">
        <w:rPr>
          <w:rFonts w:hint="eastAsia"/>
          <w:sz w:val="24"/>
          <w:szCs w:val="24"/>
        </w:rPr>
        <w:t>が米国を安定の島とする。</w:t>
      </w:r>
    </w:p>
    <w:p w:rsidR="000C0B2A" w:rsidRPr="00D060CA" w:rsidRDefault="000C0B2A" w:rsidP="00D060CA">
      <w:pPr>
        <w:ind w:leftChars="-229" w:left="-481" w:firstLineChars="200" w:firstLine="480"/>
        <w:rPr>
          <w:sz w:val="24"/>
          <w:szCs w:val="24"/>
        </w:rPr>
      </w:pPr>
      <w:r w:rsidRPr="00D060CA">
        <w:rPr>
          <w:rFonts w:hint="eastAsia"/>
          <w:sz w:val="24"/>
          <w:szCs w:val="24"/>
        </w:rPr>
        <w:t>５、基軸通貨は覇権の遅行指標、英国から米国への覇権移行過程</w:t>
      </w:r>
    </w:p>
    <w:p w:rsidR="000C0B2A" w:rsidRPr="00D060CA" w:rsidRDefault="00FE1384" w:rsidP="00FE1384">
      <w:pPr>
        <w:ind w:left="-1"/>
        <w:rPr>
          <w:sz w:val="24"/>
          <w:szCs w:val="24"/>
        </w:rPr>
      </w:pPr>
      <w:r w:rsidRPr="00D060CA">
        <w:rPr>
          <w:rFonts w:hint="eastAsia"/>
          <w:sz w:val="24"/>
          <w:szCs w:val="24"/>
        </w:rPr>
        <w:t>６．</w:t>
      </w:r>
      <w:r w:rsidR="000C0B2A" w:rsidRPr="00D060CA">
        <w:rPr>
          <w:rFonts w:hint="eastAsia"/>
          <w:sz w:val="24"/>
          <w:szCs w:val="24"/>
        </w:rPr>
        <w:t>ドル本位と石油危機、日独の挑戦を撃退、</w:t>
      </w:r>
      <w:r w:rsidR="000C0B2A" w:rsidRPr="00D060CA">
        <w:rPr>
          <w:rFonts w:hint="eastAsia"/>
          <w:sz w:val="24"/>
          <w:szCs w:val="24"/>
        </w:rPr>
        <w:t xml:space="preserve">Globalization </w:t>
      </w:r>
      <w:r w:rsidR="000C0B2A" w:rsidRPr="00D060CA">
        <w:rPr>
          <w:rFonts w:hint="eastAsia"/>
          <w:sz w:val="24"/>
          <w:szCs w:val="24"/>
        </w:rPr>
        <w:t>を</w:t>
      </w:r>
      <w:r w:rsidRPr="00D060CA">
        <w:rPr>
          <w:rFonts w:hint="eastAsia"/>
          <w:sz w:val="24"/>
          <w:szCs w:val="24"/>
        </w:rPr>
        <w:t>仕切るのは</w:t>
      </w:r>
      <w:r w:rsidR="000C0B2A" w:rsidRPr="00D060CA">
        <w:rPr>
          <w:rFonts w:hint="eastAsia"/>
          <w:sz w:val="24"/>
          <w:szCs w:val="24"/>
        </w:rPr>
        <w:t>NY</w:t>
      </w:r>
      <w:r w:rsidR="000C0B2A" w:rsidRPr="00D060CA">
        <w:rPr>
          <w:rFonts w:hint="eastAsia"/>
          <w:sz w:val="24"/>
          <w:szCs w:val="24"/>
        </w:rPr>
        <w:t>市場、軍事力を含む</w:t>
      </w:r>
      <w:r w:rsidRPr="00D060CA">
        <w:rPr>
          <w:rFonts w:hint="eastAsia"/>
          <w:sz w:val="24"/>
          <w:szCs w:val="24"/>
        </w:rPr>
        <w:t>米国の</w:t>
      </w:r>
      <w:r w:rsidR="000C0B2A" w:rsidRPr="00D060CA">
        <w:rPr>
          <w:rFonts w:hint="eastAsia"/>
          <w:sz w:val="24"/>
          <w:szCs w:val="24"/>
        </w:rPr>
        <w:t>総合力。</w:t>
      </w:r>
    </w:p>
    <w:p w:rsidR="00FE1384" w:rsidRPr="00D060CA" w:rsidRDefault="000C0B2A" w:rsidP="00FE1384">
      <w:pPr>
        <w:ind w:leftChars="1" w:left="2"/>
        <w:rPr>
          <w:sz w:val="24"/>
          <w:szCs w:val="24"/>
        </w:rPr>
      </w:pPr>
      <w:r w:rsidRPr="00D060CA">
        <w:rPr>
          <w:rFonts w:hint="eastAsia"/>
          <w:sz w:val="24"/>
          <w:szCs w:val="24"/>
        </w:rPr>
        <w:t>６</w:t>
      </w:r>
      <w:r w:rsidRPr="00D060CA">
        <w:rPr>
          <w:rFonts w:hint="eastAsia"/>
          <w:sz w:val="24"/>
          <w:szCs w:val="24"/>
        </w:rPr>
        <w:t>.</w:t>
      </w:r>
      <w:r w:rsidRPr="00D060CA">
        <w:rPr>
          <w:rFonts w:hint="eastAsia"/>
          <w:sz w:val="24"/>
          <w:szCs w:val="24"/>
        </w:rPr>
        <w:t>但し、</w:t>
      </w:r>
      <w:r w:rsidR="00C23ED7" w:rsidRPr="00D060CA">
        <w:rPr>
          <w:rFonts w:hint="eastAsia"/>
          <w:sz w:val="24"/>
          <w:szCs w:val="24"/>
        </w:rPr>
        <w:t>世界経済</w:t>
      </w:r>
      <w:r w:rsidR="00545657" w:rsidRPr="00D060CA">
        <w:rPr>
          <w:rFonts w:hint="eastAsia"/>
          <w:sz w:val="24"/>
          <w:szCs w:val="24"/>
        </w:rPr>
        <w:t>は</w:t>
      </w:r>
      <w:r w:rsidR="00C23ED7" w:rsidRPr="00D060CA">
        <w:rPr>
          <w:rFonts w:hint="eastAsia"/>
          <w:sz w:val="24"/>
          <w:szCs w:val="24"/>
        </w:rPr>
        <w:t>構造変動</w:t>
      </w:r>
      <w:r w:rsidR="00FE1384" w:rsidRPr="00D060CA">
        <w:rPr>
          <w:rFonts w:hint="eastAsia"/>
          <w:sz w:val="24"/>
          <w:szCs w:val="24"/>
        </w:rPr>
        <w:t>。</w:t>
      </w:r>
      <w:r w:rsidR="00C23ED7" w:rsidRPr="00D060CA">
        <w:rPr>
          <w:rFonts w:hint="eastAsia"/>
          <w:sz w:val="24"/>
          <w:szCs w:val="24"/>
        </w:rPr>
        <w:t>中国、インド，ロシア・東欧の参入、石油の上昇</w:t>
      </w:r>
      <w:r w:rsidR="00545657" w:rsidRPr="00D060CA">
        <w:rPr>
          <w:rFonts w:hint="eastAsia"/>
          <w:sz w:val="24"/>
          <w:szCs w:val="24"/>
        </w:rPr>
        <w:t>。</w:t>
      </w:r>
      <w:r w:rsidR="00FE1384" w:rsidRPr="00D060CA">
        <w:rPr>
          <w:rFonts w:hint="eastAsia"/>
          <w:sz w:val="24"/>
          <w:szCs w:val="24"/>
        </w:rPr>
        <w:t>これら</w:t>
      </w:r>
      <w:r w:rsidR="00545657" w:rsidRPr="00D060CA">
        <w:rPr>
          <w:rFonts w:hint="eastAsia"/>
          <w:sz w:val="24"/>
          <w:szCs w:val="24"/>
        </w:rPr>
        <w:t>諸国</w:t>
      </w:r>
      <w:r w:rsidR="00FE1384" w:rsidRPr="00D060CA">
        <w:rPr>
          <w:rFonts w:hint="eastAsia"/>
          <w:sz w:val="24"/>
          <w:szCs w:val="24"/>
        </w:rPr>
        <w:t>の成長・金融資産が世界経済</w:t>
      </w:r>
      <w:r w:rsidR="00545657" w:rsidRPr="00D060CA">
        <w:rPr>
          <w:rFonts w:hint="eastAsia"/>
          <w:sz w:val="24"/>
          <w:szCs w:val="24"/>
        </w:rPr>
        <w:t>での</w:t>
      </w:r>
      <w:r w:rsidR="00201211" w:rsidRPr="00D060CA">
        <w:rPr>
          <w:rFonts w:hint="eastAsia"/>
          <w:sz w:val="24"/>
          <w:szCs w:val="24"/>
        </w:rPr>
        <w:t>先進国主導に変化。</w:t>
      </w:r>
      <w:r w:rsidR="00FE1384" w:rsidRPr="00D060CA">
        <w:rPr>
          <w:rFonts w:hint="eastAsia"/>
          <w:sz w:val="24"/>
          <w:szCs w:val="24"/>
        </w:rPr>
        <w:t>その黒字</w:t>
      </w:r>
      <w:r w:rsidR="00545657" w:rsidRPr="00D060CA">
        <w:rPr>
          <w:rFonts w:hint="eastAsia"/>
          <w:sz w:val="24"/>
          <w:szCs w:val="24"/>
        </w:rPr>
        <w:t>は</w:t>
      </w:r>
      <w:r w:rsidR="00FE1384" w:rsidRPr="00D060CA">
        <w:rPr>
          <w:rFonts w:hint="eastAsia"/>
          <w:sz w:val="24"/>
          <w:szCs w:val="24"/>
        </w:rPr>
        <w:t>SWF</w:t>
      </w:r>
      <w:r w:rsidR="00201211" w:rsidRPr="00D060CA">
        <w:rPr>
          <w:rFonts w:hint="eastAsia"/>
          <w:sz w:val="24"/>
          <w:szCs w:val="24"/>
        </w:rPr>
        <w:t>(</w:t>
      </w:r>
      <w:r w:rsidR="00201211" w:rsidRPr="00D060CA">
        <w:rPr>
          <w:rFonts w:hint="eastAsia"/>
          <w:sz w:val="24"/>
          <w:szCs w:val="24"/>
        </w:rPr>
        <w:t>国家資本</w:t>
      </w:r>
      <w:r w:rsidR="00201211" w:rsidRPr="00D060CA">
        <w:rPr>
          <w:rFonts w:hint="eastAsia"/>
          <w:sz w:val="24"/>
          <w:szCs w:val="24"/>
        </w:rPr>
        <w:t>)</w:t>
      </w:r>
      <w:r w:rsidR="00545657" w:rsidRPr="00D060CA">
        <w:rPr>
          <w:rFonts w:hint="eastAsia"/>
          <w:sz w:val="24"/>
          <w:szCs w:val="24"/>
        </w:rPr>
        <w:t>を生み、</w:t>
      </w:r>
      <w:r w:rsidR="00FE1384" w:rsidRPr="00D060CA">
        <w:rPr>
          <w:rFonts w:hint="eastAsia"/>
          <w:sz w:val="24"/>
          <w:szCs w:val="24"/>
        </w:rPr>
        <w:t>市場経済の論理に</w:t>
      </w:r>
      <w:r w:rsidR="00201211" w:rsidRPr="00D060CA">
        <w:rPr>
          <w:rFonts w:hint="eastAsia"/>
          <w:sz w:val="24"/>
          <w:szCs w:val="24"/>
        </w:rPr>
        <w:t>挑戦する</w:t>
      </w:r>
      <w:r w:rsidR="00FE1384" w:rsidRPr="00D060CA">
        <w:rPr>
          <w:rFonts w:hint="eastAsia"/>
          <w:sz w:val="24"/>
          <w:szCs w:val="24"/>
        </w:rPr>
        <w:t>。</w:t>
      </w:r>
      <w:r w:rsidR="00201211" w:rsidRPr="00D060CA">
        <w:rPr>
          <w:rFonts w:hint="eastAsia"/>
          <w:sz w:val="24"/>
          <w:szCs w:val="24"/>
        </w:rPr>
        <w:t>長期の意味は？</w:t>
      </w:r>
    </w:p>
    <w:p w:rsidR="004E4785" w:rsidRPr="00D060CA" w:rsidRDefault="004E4785" w:rsidP="00600683">
      <w:pPr>
        <w:ind w:left="-480"/>
        <w:rPr>
          <w:sz w:val="24"/>
          <w:szCs w:val="24"/>
        </w:rPr>
      </w:pPr>
    </w:p>
    <w:p w:rsidR="00600683" w:rsidRPr="00D060CA" w:rsidRDefault="00600683" w:rsidP="00D060CA">
      <w:pPr>
        <w:ind w:leftChars="-229" w:left="-481" w:firstLineChars="200" w:firstLine="480"/>
        <w:rPr>
          <w:sz w:val="24"/>
          <w:szCs w:val="24"/>
        </w:rPr>
      </w:pPr>
      <w:r w:rsidRPr="00D060CA">
        <w:rPr>
          <w:rFonts w:hint="eastAsia"/>
          <w:sz w:val="24"/>
          <w:szCs w:val="24"/>
        </w:rPr>
        <w:t>V.</w:t>
      </w:r>
      <w:r w:rsidRPr="00D060CA">
        <w:rPr>
          <w:rFonts w:hint="eastAsia"/>
          <w:sz w:val="24"/>
          <w:szCs w:val="24"/>
        </w:rPr>
        <w:t>問題児・中国ーこれまでの世界の支配的論理への挑戦</w:t>
      </w:r>
    </w:p>
    <w:p w:rsidR="00600683" w:rsidRPr="00D060CA" w:rsidRDefault="00600683" w:rsidP="00D060CA">
      <w:pPr>
        <w:ind w:leftChars="-229" w:left="-481" w:firstLineChars="200" w:firstLine="480"/>
        <w:rPr>
          <w:sz w:val="24"/>
          <w:szCs w:val="24"/>
        </w:rPr>
      </w:pPr>
      <w:r w:rsidRPr="00D060CA">
        <w:rPr>
          <w:rFonts w:hint="eastAsia"/>
          <w:sz w:val="24"/>
          <w:szCs w:val="24"/>
        </w:rPr>
        <w:t>１</w:t>
      </w:r>
      <w:r w:rsidR="00201211" w:rsidRPr="00D060CA">
        <w:rPr>
          <w:rFonts w:hint="eastAsia"/>
          <w:sz w:val="24"/>
          <w:szCs w:val="24"/>
        </w:rPr>
        <w:t>．</w:t>
      </w:r>
      <w:r w:rsidRPr="00D060CA">
        <w:rPr>
          <w:rFonts w:hint="eastAsia"/>
          <w:sz w:val="24"/>
          <w:szCs w:val="24"/>
        </w:rPr>
        <w:t>関与と拡大政策の過剰成功、</w:t>
      </w:r>
      <w:r w:rsidRPr="00D060CA">
        <w:rPr>
          <w:rFonts w:hint="eastAsia"/>
          <w:sz w:val="24"/>
          <w:szCs w:val="24"/>
        </w:rPr>
        <w:t>Paulson</w:t>
      </w:r>
      <w:r w:rsidR="00201211" w:rsidRPr="00D060CA">
        <w:rPr>
          <w:rFonts w:hint="eastAsia"/>
          <w:sz w:val="24"/>
          <w:szCs w:val="24"/>
        </w:rPr>
        <w:t>の米中</w:t>
      </w:r>
      <w:r w:rsidRPr="00D060CA">
        <w:rPr>
          <w:rFonts w:hint="eastAsia"/>
          <w:sz w:val="24"/>
          <w:szCs w:val="24"/>
        </w:rPr>
        <w:t>経済サミット</w:t>
      </w:r>
      <w:r w:rsidR="00201211" w:rsidRPr="00D060CA">
        <w:rPr>
          <w:rFonts w:hint="eastAsia"/>
          <w:sz w:val="24"/>
          <w:szCs w:val="24"/>
        </w:rPr>
        <w:t>ー金融負債解消</w:t>
      </w:r>
      <w:r w:rsidRPr="00D060CA">
        <w:rPr>
          <w:rFonts w:hint="eastAsia"/>
          <w:sz w:val="24"/>
          <w:szCs w:val="24"/>
        </w:rPr>
        <w:t>。</w:t>
      </w:r>
    </w:p>
    <w:p w:rsidR="007F52E2" w:rsidRPr="00D060CA" w:rsidRDefault="00D060CA" w:rsidP="00201211">
      <w:pPr>
        <w:ind w:left="-1"/>
        <w:rPr>
          <w:sz w:val="24"/>
          <w:szCs w:val="24"/>
        </w:rPr>
      </w:pPr>
      <w:r w:rsidRPr="00D060CA">
        <w:rPr>
          <w:rFonts w:hint="eastAsia"/>
          <w:sz w:val="24"/>
          <w:szCs w:val="24"/>
        </w:rPr>
        <w:t>２</w:t>
      </w:r>
      <w:r w:rsidR="00600683" w:rsidRPr="00D060CA">
        <w:rPr>
          <w:rFonts w:hint="eastAsia"/>
          <w:sz w:val="24"/>
          <w:szCs w:val="24"/>
        </w:rPr>
        <w:t>．過剰貯蓄</w:t>
      </w:r>
      <w:r w:rsidR="00201211" w:rsidRPr="00D060CA">
        <w:rPr>
          <w:rFonts w:hint="eastAsia"/>
          <w:sz w:val="24"/>
          <w:szCs w:val="24"/>
        </w:rPr>
        <w:t>・黒字不胎化</w:t>
      </w:r>
      <w:r w:rsidRPr="00D060CA">
        <w:rPr>
          <w:rFonts w:hint="eastAsia"/>
          <w:sz w:val="24"/>
          <w:szCs w:val="24"/>
        </w:rPr>
        <w:t>政策</w:t>
      </w:r>
      <w:r w:rsidR="00600683" w:rsidRPr="00D060CA">
        <w:rPr>
          <w:rFonts w:hint="eastAsia"/>
          <w:sz w:val="24"/>
          <w:szCs w:val="24"/>
        </w:rPr>
        <w:t>一</w:t>
      </w:r>
      <w:r w:rsidR="00201211" w:rsidRPr="00D060CA">
        <w:rPr>
          <w:rFonts w:hint="eastAsia"/>
          <w:sz w:val="24"/>
          <w:szCs w:val="24"/>
        </w:rPr>
        <w:t>１</w:t>
      </w:r>
      <w:r w:rsidR="00600683" w:rsidRPr="00D060CA">
        <w:rPr>
          <w:rFonts w:hint="eastAsia"/>
          <w:sz w:val="24"/>
          <w:szCs w:val="24"/>
        </w:rPr>
        <w:t>兆ドル</w:t>
      </w:r>
      <w:r w:rsidR="00201211" w:rsidRPr="00D060CA">
        <w:rPr>
          <w:rFonts w:hint="eastAsia"/>
          <w:sz w:val="24"/>
          <w:szCs w:val="24"/>
        </w:rPr>
        <w:t>資産。</w:t>
      </w:r>
      <w:r w:rsidR="00600683" w:rsidRPr="00D060CA">
        <w:rPr>
          <w:rFonts w:hint="eastAsia"/>
          <w:sz w:val="24"/>
          <w:szCs w:val="24"/>
        </w:rPr>
        <w:t>SWF</w:t>
      </w:r>
      <w:r w:rsidR="00600683" w:rsidRPr="00D060CA">
        <w:rPr>
          <w:rFonts w:hint="eastAsia"/>
          <w:sz w:val="24"/>
          <w:szCs w:val="24"/>
        </w:rPr>
        <w:t>による石油、資源、</w:t>
      </w:r>
      <w:r w:rsidRPr="00D060CA">
        <w:rPr>
          <w:rFonts w:hint="eastAsia"/>
          <w:sz w:val="24"/>
          <w:szCs w:val="24"/>
        </w:rPr>
        <w:t>海外</w:t>
      </w:r>
      <w:r w:rsidR="00600683" w:rsidRPr="00D060CA">
        <w:rPr>
          <w:rFonts w:hint="eastAsia"/>
          <w:sz w:val="24"/>
          <w:szCs w:val="24"/>
        </w:rPr>
        <w:t>企業の買い付け</w:t>
      </w:r>
      <w:r w:rsidR="00201211" w:rsidRPr="00D060CA">
        <w:rPr>
          <w:rFonts w:hint="eastAsia"/>
          <w:sz w:val="24"/>
          <w:szCs w:val="24"/>
        </w:rPr>
        <w:t>。共産党体制の敏速、巨額の</w:t>
      </w:r>
      <w:r w:rsidR="00714002" w:rsidRPr="00D060CA">
        <w:rPr>
          <w:rFonts w:hint="eastAsia"/>
          <w:sz w:val="24"/>
          <w:szCs w:val="24"/>
        </w:rPr>
        <w:t>資金移動の決定―民主主義との差。</w:t>
      </w:r>
    </w:p>
    <w:p w:rsidR="00D060CA" w:rsidRPr="00D060CA" w:rsidRDefault="00D060CA" w:rsidP="00D060CA">
      <w:pPr>
        <w:ind w:leftChars="-229" w:left="-481" w:firstLineChars="200" w:firstLine="480"/>
        <w:rPr>
          <w:sz w:val="24"/>
          <w:szCs w:val="24"/>
        </w:rPr>
      </w:pPr>
      <w:r w:rsidRPr="00D060CA">
        <w:rPr>
          <w:rFonts w:hint="eastAsia"/>
          <w:sz w:val="24"/>
          <w:szCs w:val="24"/>
        </w:rPr>
        <w:t>３</w:t>
      </w:r>
      <w:r w:rsidR="00600683" w:rsidRPr="00D060CA">
        <w:rPr>
          <w:rFonts w:hint="eastAsia"/>
          <w:sz w:val="24"/>
          <w:szCs w:val="24"/>
        </w:rPr>
        <w:t>．アフリカ・南アメリカ</w:t>
      </w:r>
      <w:r w:rsidRPr="00D060CA">
        <w:rPr>
          <w:rFonts w:hint="eastAsia"/>
          <w:sz w:val="24"/>
          <w:szCs w:val="24"/>
        </w:rPr>
        <w:t>へ</w:t>
      </w:r>
      <w:r w:rsidR="00600683" w:rsidRPr="00D060CA">
        <w:rPr>
          <w:rFonts w:hint="eastAsia"/>
          <w:sz w:val="24"/>
          <w:szCs w:val="24"/>
        </w:rPr>
        <w:t>援助、アジアへの圧力、</w:t>
      </w:r>
      <w:r w:rsidR="00714002" w:rsidRPr="00D060CA">
        <w:rPr>
          <w:rFonts w:hint="eastAsia"/>
          <w:sz w:val="24"/>
          <w:szCs w:val="24"/>
        </w:rPr>
        <w:t>国際機関への圧力</w:t>
      </w:r>
      <w:r w:rsidRPr="00D060CA">
        <w:rPr>
          <w:rFonts w:hint="eastAsia"/>
          <w:sz w:val="24"/>
          <w:szCs w:val="24"/>
        </w:rPr>
        <w:t>、</w:t>
      </w:r>
      <w:r w:rsidR="00714002" w:rsidRPr="00D060CA">
        <w:rPr>
          <w:rFonts w:hint="eastAsia"/>
          <w:sz w:val="24"/>
          <w:szCs w:val="24"/>
        </w:rPr>
        <w:t>PKO</w:t>
      </w:r>
    </w:p>
    <w:p w:rsidR="00600683" w:rsidRPr="00D060CA" w:rsidRDefault="00D060CA" w:rsidP="00D060CA">
      <w:pPr>
        <w:ind w:leftChars="-229" w:left="-481" w:firstLineChars="200" w:firstLine="480"/>
        <w:rPr>
          <w:sz w:val="24"/>
          <w:szCs w:val="24"/>
        </w:rPr>
      </w:pPr>
      <w:r w:rsidRPr="00D060CA">
        <w:rPr>
          <w:rFonts w:hint="eastAsia"/>
          <w:sz w:val="24"/>
          <w:szCs w:val="24"/>
        </w:rPr>
        <w:t>４、国内の矛盾―都市と農村、沿岸と内陸、エネルギー過剰消費、環境汚染、</w:t>
      </w:r>
    </w:p>
    <w:p w:rsidR="00600683" w:rsidRPr="00D060CA" w:rsidRDefault="00600683" w:rsidP="00600683">
      <w:pPr>
        <w:ind w:left="-480"/>
        <w:rPr>
          <w:sz w:val="24"/>
          <w:szCs w:val="24"/>
        </w:rPr>
      </w:pPr>
    </w:p>
    <w:p w:rsidR="00600683" w:rsidRPr="00D060CA" w:rsidRDefault="004E4785" w:rsidP="00D060CA">
      <w:pPr>
        <w:ind w:leftChars="-229" w:left="-481" w:firstLineChars="300" w:firstLine="720"/>
        <w:rPr>
          <w:sz w:val="24"/>
          <w:szCs w:val="24"/>
        </w:rPr>
      </w:pPr>
      <w:r w:rsidRPr="00D060CA">
        <w:rPr>
          <w:rFonts w:hint="eastAsia"/>
          <w:sz w:val="24"/>
          <w:szCs w:val="24"/>
        </w:rPr>
        <w:t>V,I</w:t>
      </w:r>
      <w:r w:rsidR="00600683" w:rsidRPr="00D060CA">
        <w:rPr>
          <w:rFonts w:hint="eastAsia"/>
          <w:sz w:val="24"/>
          <w:szCs w:val="24"/>
        </w:rPr>
        <w:t>日本</w:t>
      </w:r>
      <w:r w:rsidR="00252367">
        <w:rPr>
          <w:rFonts w:hint="eastAsia"/>
          <w:sz w:val="24"/>
          <w:szCs w:val="24"/>
        </w:rPr>
        <w:t>の対応</w:t>
      </w:r>
    </w:p>
    <w:p w:rsidR="00742A02" w:rsidRPr="00742A02" w:rsidRDefault="00600683" w:rsidP="00742A02">
      <w:pPr>
        <w:pStyle w:val="a3"/>
        <w:numPr>
          <w:ilvl w:val="0"/>
          <w:numId w:val="22"/>
        </w:numPr>
        <w:ind w:leftChars="0"/>
        <w:rPr>
          <w:rFonts w:hint="eastAsia"/>
          <w:sz w:val="24"/>
          <w:szCs w:val="24"/>
        </w:rPr>
      </w:pPr>
      <w:r w:rsidRPr="00742A02">
        <w:rPr>
          <w:rFonts w:hint="eastAsia"/>
          <w:sz w:val="24"/>
          <w:szCs w:val="24"/>
        </w:rPr>
        <w:t>経済回復、企業収益好調。</w:t>
      </w:r>
      <w:r w:rsidRPr="00742A02">
        <w:rPr>
          <w:rFonts w:hint="eastAsia"/>
          <w:sz w:val="24"/>
          <w:szCs w:val="24"/>
        </w:rPr>
        <w:t>Carry Trade</w:t>
      </w:r>
      <w:r w:rsidRPr="00742A02">
        <w:rPr>
          <w:rFonts w:hint="eastAsia"/>
          <w:sz w:val="24"/>
          <w:szCs w:val="24"/>
        </w:rPr>
        <w:t>問題、</w:t>
      </w:r>
      <w:r w:rsidR="00742A02">
        <w:rPr>
          <w:rFonts w:hint="eastAsia"/>
          <w:sz w:val="24"/>
          <w:szCs w:val="24"/>
        </w:rPr>
        <w:t>株安、東京市場問題</w:t>
      </w:r>
    </w:p>
    <w:p w:rsidR="00600683" w:rsidRPr="00742A02" w:rsidRDefault="00742A02" w:rsidP="00742A02">
      <w:pPr>
        <w:ind w:left="-1"/>
        <w:rPr>
          <w:sz w:val="24"/>
          <w:szCs w:val="24"/>
        </w:rPr>
      </w:pPr>
      <w:r>
        <w:rPr>
          <w:rFonts w:hint="eastAsia"/>
          <w:sz w:val="24"/>
          <w:szCs w:val="24"/>
        </w:rPr>
        <w:t>２．技術大国、環境、省エネ、金融資産、円高、</w:t>
      </w:r>
      <w:r w:rsidR="00600683" w:rsidRPr="00742A02">
        <w:rPr>
          <w:rFonts w:hint="eastAsia"/>
          <w:sz w:val="24"/>
          <w:szCs w:val="24"/>
        </w:rPr>
        <w:t>金融大国への道</w:t>
      </w:r>
    </w:p>
    <w:p w:rsidR="00600683" w:rsidRPr="00FC10AC" w:rsidRDefault="00742A02" w:rsidP="00FC10A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FC10AC">
        <w:rPr>
          <w:rFonts w:hint="eastAsia"/>
          <w:sz w:val="24"/>
          <w:szCs w:val="24"/>
        </w:rPr>
        <w:t>、</w:t>
      </w:r>
      <w:r w:rsidR="00600683" w:rsidRPr="00FC10AC">
        <w:rPr>
          <w:rFonts w:hint="eastAsia"/>
          <w:sz w:val="24"/>
          <w:szCs w:val="24"/>
        </w:rPr>
        <w:t>日本社会のダイナミズム、高齢化、地方</w:t>
      </w:r>
      <w:r w:rsidR="00D060CA" w:rsidRPr="00FC10AC">
        <w:rPr>
          <w:rFonts w:hint="eastAsia"/>
          <w:sz w:val="24"/>
          <w:szCs w:val="24"/>
        </w:rPr>
        <w:t>低迷</w:t>
      </w:r>
      <w:r w:rsidR="00600683" w:rsidRPr="00FC10AC">
        <w:rPr>
          <w:rFonts w:hint="eastAsia"/>
          <w:sz w:val="24"/>
          <w:szCs w:val="24"/>
        </w:rPr>
        <w:t>。政局</w:t>
      </w:r>
      <w:r w:rsidR="00D060CA" w:rsidRPr="00FC10AC">
        <w:rPr>
          <w:rFonts w:hint="eastAsia"/>
          <w:sz w:val="24"/>
          <w:szCs w:val="24"/>
        </w:rPr>
        <w:t>混迷</w:t>
      </w:r>
      <w:r w:rsidR="00600683" w:rsidRPr="00FC10AC">
        <w:rPr>
          <w:rFonts w:hint="eastAsia"/>
          <w:sz w:val="24"/>
          <w:szCs w:val="24"/>
        </w:rPr>
        <w:t>、</w:t>
      </w:r>
    </w:p>
    <w:p w:rsidR="00600683" w:rsidRPr="00FC10AC" w:rsidRDefault="00742A02" w:rsidP="00FC10A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４．日米関係、アジアでの存在感</w:t>
      </w:r>
    </w:p>
    <w:p w:rsidR="004E4785" w:rsidRPr="00D060CA" w:rsidRDefault="004E4785" w:rsidP="004E4785">
      <w:pPr>
        <w:rPr>
          <w:b/>
          <w:sz w:val="24"/>
          <w:szCs w:val="24"/>
        </w:rPr>
      </w:pPr>
    </w:p>
    <w:p w:rsidR="004E4785" w:rsidRPr="00D060CA" w:rsidRDefault="004E4785" w:rsidP="00C23ED7">
      <w:pPr>
        <w:rPr>
          <w:sz w:val="24"/>
          <w:szCs w:val="24"/>
        </w:rPr>
      </w:pPr>
      <w:r w:rsidRPr="00D060CA">
        <w:rPr>
          <w:rFonts w:hint="eastAsia"/>
          <w:sz w:val="24"/>
          <w:szCs w:val="24"/>
        </w:rPr>
        <w:t>参考文献</w:t>
      </w:r>
    </w:p>
    <w:p w:rsidR="00C23ED7" w:rsidRPr="00D060CA" w:rsidRDefault="00C23ED7" w:rsidP="00C23ED7">
      <w:pPr>
        <w:rPr>
          <w:sz w:val="24"/>
          <w:szCs w:val="24"/>
        </w:rPr>
      </w:pPr>
      <w:r w:rsidRPr="00D060CA">
        <w:rPr>
          <w:rFonts w:hint="eastAsia"/>
          <w:sz w:val="24"/>
          <w:szCs w:val="24"/>
        </w:rPr>
        <w:t xml:space="preserve">Ewe-Ghee Lim(2006) </w:t>
      </w:r>
      <w:r w:rsidRPr="00D060CA">
        <w:rPr>
          <w:sz w:val="24"/>
          <w:szCs w:val="24"/>
        </w:rPr>
        <w:t>“</w:t>
      </w:r>
      <w:r w:rsidRPr="00D060CA">
        <w:rPr>
          <w:rFonts w:hint="eastAsia"/>
          <w:sz w:val="24"/>
          <w:szCs w:val="24"/>
        </w:rPr>
        <w:t xml:space="preserve">The Euro </w:t>
      </w:r>
      <w:r w:rsidRPr="00D060CA">
        <w:rPr>
          <w:sz w:val="24"/>
          <w:szCs w:val="24"/>
        </w:rPr>
        <w:t>‘</w:t>
      </w:r>
      <w:r w:rsidRPr="00D060CA">
        <w:rPr>
          <w:rFonts w:hint="eastAsia"/>
          <w:sz w:val="24"/>
          <w:szCs w:val="24"/>
        </w:rPr>
        <w:t>s Challenge to the Dollar</w:t>
      </w:r>
      <w:r w:rsidRPr="00D060CA">
        <w:rPr>
          <w:sz w:val="24"/>
          <w:szCs w:val="24"/>
        </w:rPr>
        <w:t>”</w:t>
      </w:r>
      <w:r w:rsidRPr="00D060CA">
        <w:rPr>
          <w:rFonts w:hint="eastAsia"/>
          <w:sz w:val="24"/>
          <w:szCs w:val="24"/>
        </w:rPr>
        <w:t xml:space="preserve"> IMF working</w:t>
      </w:r>
      <w:r w:rsidR="00D060CA" w:rsidRPr="00D060CA">
        <w:rPr>
          <w:rFonts w:hint="eastAsia"/>
          <w:sz w:val="24"/>
          <w:szCs w:val="24"/>
        </w:rPr>
        <w:t xml:space="preserve">　</w:t>
      </w:r>
      <w:r w:rsidR="00D060CA" w:rsidRPr="00D060CA">
        <w:rPr>
          <w:rFonts w:hint="eastAsia"/>
          <w:sz w:val="24"/>
          <w:szCs w:val="24"/>
        </w:rPr>
        <w:t>P</w:t>
      </w:r>
      <w:r w:rsidRPr="00D060CA">
        <w:rPr>
          <w:rFonts w:hint="eastAsia"/>
          <w:sz w:val="24"/>
          <w:szCs w:val="24"/>
        </w:rPr>
        <w:t>aper(WP/06/153)</w:t>
      </w:r>
    </w:p>
    <w:p w:rsidR="00695255" w:rsidRDefault="00695255" w:rsidP="00DC4CEA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坂本正弘</w:t>
      </w:r>
      <w:r>
        <w:rPr>
          <w:rFonts w:hint="eastAsia"/>
          <w:sz w:val="24"/>
          <w:szCs w:val="24"/>
        </w:rPr>
        <w:t>(2001)</w:t>
      </w:r>
      <w:r>
        <w:rPr>
          <w:rFonts w:hint="eastAsia"/>
          <w:sz w:val="24"/>
          <w:szCs w:val="24"/>
        </w:rPr>
        <w:t>『パックス・アメリカーナと日本』中央大学出版部</w:t>
      </w:r>
    </w:p>
    <w:p w:rsidR="00695255" w:rsidRPr="00D060CA" w:rsidRDefault="00695255" w:rsidP="00DC4CE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坂本正弘</w:t>
      </w:r>
      <w:r>
        <w:rPr>
          <w:rFonts w:hint="eastAsia"/>
          <w:sz w:val="24"/>
          <w:szCs w:val="24"/>
        </w:rPr>
        <w:t>(1986)</w:t>
      </w:r>
      <w:r>
        <w:rPr>
          <w:rFonts w:hint="eastAsia"/>
          <w:sz w:val="24"/>
          <w:szCs w:val="24"/>
        </w:rPr>
        <w:t>『パックス・アメリカーナの国際システム』有斐閣</w:t>
      </w:r>
    </w:p>
    <w:p w:rsidR="008139BB" w:rsidRDefault="00C23ED7" w:rsidP="008139BB">
      <w:pPr>
        <w:rPr>
          <w:rFonts w:hint="eastAsia"/>
          <w:sz w:val="24"/>
          <w:szCs w:val="24"/>
        </w:rPr>
      </w:pPr>
      <w:r w:rsidRPr="00D060CA">
        <w:rPr>
          <w:rFonts w:hint="eastAsia"/>
          <w:sz w:val="24"/>
          <w:szCs w:val="24"/>
        </w:rPr>
        <w:t>Paola Subacchi(2007) Capital flows and Emerging Market Economies</w:t>
      </w:r>
      <w:r w:rsidRPr="00D060CA">
        <w:rPr>
          <w:sz w:val="24"/>
          <w:szCs w:val="24"/>
        </w:rPr>
        <w:t>”</w:t>
      </w:r>
      <w:r w:rsidRPr="00D060CA">
        <w:rPr>
          <w:rFonts w:hint="eastAsia"/>
          <w:sz w:val="24"/>
          <w:szCs w:val="24"/>
        </w:rPr>
        <w:t xml:space="preserve"> Chatam House IEP BP 07/03</w:t>
      </w:r>
      <w:r w:rsidR="008139BB" w:rsidRPr="00D060CA">
        <w:rPr>
          <w:rFonts w:hint="eastAsia"/>
          <w:sz w:val="24"/>
          <w:szCs w:val="24"/>
        </w:rPr>
        <w:t>,</w:t>
      </w:r>
    </w:p>
    <w:p w:rsidR="008139BB" w:rsidRDefault="008139BB" w:rsidP="008139BB">
      <w:pPr>
        <w:rPr>
          <w:rFonts w:hint="eastAsia"/>
          <w:sz w:val="24"/>
          <w:szCs w:val="24"/>
        </w:rPr>
      </w:pPr>
      <w:r w:rsidRPr="00D060CA">
        <w:rPr>
          <w:rFonts w:hint="eastAsia"/>
          <w:sz w:val="24"/>
          <w:szCs w:val="24"/>
        </w:rPr>
        <w:t>Miranda Xafa (2007)</w:t>
      </w:r>
      <w:r w:rsidRPr="00D060CA">
        <w:rPr>
          <w:sz w:val="24"/>
          <w:szCs w:val="24"/>
        </w:rPr>
        <w:t>”</w:t>
      </w:r>
      <w:r w:rsidRPr="00D060CA">
        <w:rPr>
          <w:rFonts w:hint="eastAsia"/>
          <w:sz w:val="24"/>
          <w:szCs w:val="24"/>
        </w:rPr>
        <w:t xml:space="preserve"> Global imbalances and Financial Stability</w:t>
      </w:r>
      <w:r w:rsidRPr="00D060CA">
        <w:rPr>
          <w:sz w:val="24"/>
          <w:szCs w:val="24"/>
        </w:rPr>
        <w:t>”</w:t>
      </w:r>
      <w:r w:rsidRPr="00D060CA">
        <w:rPr>
          <w:rFonts w:hint="eastAsia"/>
          <w:sz w:val="24"/>
          <w:szCs w:val="24"/>
        </w:rPr>
        <w:t>WP/07/111</w:t>
      </w:r>
    </w:p>
    <w:sectPr w:rsidR="008139BB" w:rsidSect="00993367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AD1" w:rsidRDefault="00104AD1" w:rsidP="00FE6078">
      <w:r>
        <w:separator/>
      </w:r>
    </w:p>
  </w:endnote>
  <w:endnote w:type="continuationSeparator" w:id="1">
    <w:p w:rsidR="00104AD1" w:rsidRDefault="00104AD1" w:rsidP="00FE60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30016"/>
      <w:docPartObj>
        <w:docPartGallery w:val="Page Numbers (Bottom of Page)"/>
        <w:docPartUnique/>
      </w:docPartObj>
    </w:sdtPr>
    <w:sdtContent>
      <w:p w:rsidR="00C23ED7" w:rsidRDefault="00C23ED7">
        <w:pPr>
          <w:pStyle w:val="a6"/>
          <w:jc w:val="right"/>
        </w:pPr>
      </w:p>
      <w:p w:rsidR="00C23ED7" w:rsidRDefault="00C23ED7">
        <w:pPr>
          <w:pStyle w:val="a6"/>
          <w:jc w:val="right"/>
        </w:pPr>
      </w:p>
      <w:p w:rsidR="00C23ED7" w:rsidRDefault="00633D0C">
        <w:pPr>
          <w:pStyle w:val="a6"/>
          <w:jc w:val="right"/>
        </w:pPr>
        <w:fldSimple w:instr=" PAGE   \* MERGEFORMAT ">
          <w:r w:rsidR="008139BB" w:rsidRPr="008139BB">
            <w:rPr>
              <w:noProof/>
              <w:lang w:val="ja-JP"/>
            </w:rPr>
            <w:t>1</w:t>
          </w:r>
        </w:fldSimple>
      </w:p>
    </w:sdtContent>
  </w:sdt>
  <w:p w:rsidR="00C23ED7" w:rsidRDefault="00C23ED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AD1" w:rsidRDefault="00104AD1" w:rsidP="00FE6078">
      <w:r>
        <w:separator/>
      </w:r>
    </w:p>
  </w:footnote>
  <w:footnote w:type="continuationSeparator" w:id="1">
    <w:p w:rsidR="00104AD1" w:rsidRDefault="00104AD1" w:rsidP="00FE60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0388F"/>
    <w:multiLevelType w:val="hybridMultilevel"/>
    <w:tmpl w:val="C7E4F5F2"/>
    <w:lvl w:ilvl="0" w:tplc="783C217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6DB2472"/>
    <w:multiLevelType w:val="hybridMultilevel"/>
    <w:tmpl w:val="B944044A"/>
    <w:lvl w:ilvl="0" w:tplc="5864545C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7017304"/>
    <w:multiLevelType w:val="hybridMultilevel"/>
    <w:tmpl w:val="811A2D3A"/>
    <w:lvl w:ilvl="0" w:tplc="6220C17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AE6421D"/>
    <w:multiLevelType w:val="hybridMultilevel"/>
    <w:tmpl w:val="1A604E3E"/>
    <w:lvl w:ilvl="0" w:tplc="051084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FE62216"/>
    <w:multiLevelType w:val="hybridMultilevel"/>
    <w:tmpl w:val="A44C95BA"/>
    <w:lvl w:ilvl="0" w:tplc="6DB2E334">
      <w:start w:val="1"/>
      <w:numFmt w:val="decimalFullWidth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601C8E54">
      <w:start w:val="1"/>
      <w:numFmt w:val="decimalEnclosedCircle"/>
      <w:lvlText w:val="%2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250436F"/>
    <w:multiLevelType w:val="hybridMultilevel"/>
    <w:tmpl w:val="9528C236"/>
    <w:lvl w:ilvl="0" w:tplc="DDA49DC8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C004B9"/>
    <w:multiLevelType w:val="hybridMultilevel"/>
    <w:tmpl w:val="64848DC0"/>
    <w:lvl w:ilvl="0" w:tplc="918E9FE4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6283EEF"/>
    <w:multiLevelType w:val="hybridMultilevel"/>
    <w:tmpl w:val="4E407788"/>
    <w:lvl w:ilvl="0" w:tplc="6D2A749E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A4613BE"/>
    <w:multiLevelType w:val="hybridMultilevel"/>
    <w:tmpl w:val="F5EE42BA"/>
    <w:lvl w:ilvl="0" w:tplc="AE8A8E12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4C412479"/>
    <w:multiLevelType w:val="hybridMultilevel"/>
    <w:tmpl w:val="C9D0D9F2"/>
    <w:lvl w:ilvl="0" w:tplc="A0741EB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4DC84351"/>
    <w:multiLevelType w:val="hybridMultilevel"/>
    <w:tmpl w:val="1F22DD06"/>
    <w:lvl w:ilvl="0" w:tplc="B7E08962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56EA285F"/>
    <w:multiLevelType w:val="hybridMultilevel"/>
    <w:tmpl w:val="BAE6ABBE"/>
    <w:lvl w:ilvl="0" w:tplc="3894F2E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5827100A"/>
    <w:multiLevelType w:val="hybridMultilevel"/>
    <w:tmpl w:val="C62ACC12"/>
    <w:lvl w:ilvl="0" w:tplc="CFDCC5B2">
      <w:start w:val="1"/>
      <w:numFmt w:val="decimalFullWidth"/>
      <w:lvlText w:val="%1．"/>
      <w:lvlJc w:val="left"/>
      <w:pPr>
        <w:ind w:left="7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13">
    <w:nsid w:val="598517DF"/>
    <w:multiLevelType w:val="hybridMultilevel"/>
    <w:tmpl w:val="17F09B46"/>
    <w:lvl w:ilvl="0" w:tplc="DB4C7662">
      <w:start w:val="1"/>
      <w:numFmt w:val="decimalFullWidth"/>
      <w:lvlText w:val="%1．"/>
      <w:lvlJc w:val="left"/>
      <w:pPr>
        <w:ind w:left="2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780" w:hanging="420"/>
      </w:pPr>
    </w:lvl>
    <w:lvl w:ilvl="3" w:tplc="0409000F" w:tentative="1">
      <w:start w:val="1"/>
      <w:numFmt w:val="decimal"/>
      <w:lvlText w:val="%4."/>
      <w:lvlJc w:val="left"/>
      <w:pPr>
        <w:ind w:left="1200" w:hanging="420"/>
      </w:pPr>
    </w:lvl>
    <w:lvl w:ilvl="4" w:tplc="04090017" w:tentative="1">
      <w:start w:val="1"/>
      <w:numFmt w:val="aiueoFullWidth"/>
      <w:lvlText w:val="(%5)"/>
      <w:lvlJc w:val="left"/>
      <w:pPr>
        <w:ind w:left="1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040" w:hanging="420"/>
      </w:pPr>
    </w:lvl>
    <w:lvl w:ilvl="6" w:tplc="0409000F" w:tentative="1">
      <w:start w:val="1"/>
      <w:numFmt w:val="decimal"/>
      <w:lvlText w:val="%7."/>
      <w:lvlJc w:val="left"/>
      <w:pPr>
        <w:ind w:left="2460" w:hanging="420"/>
      </w:pPr>
    </w:lvl>
    <w:lvl w:ilvl="7" w:tplc="04090017" w:tentative="1">
      <w:start w:val="1"/>
      <w:numFmt w:val="aiueoFullWidth"/>
      <w:lvlText w:val="(%8)"/>
      <w:lvlJc w:val="left"/>
      <w:pPr>
        <w:ind w:left="2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00" w:hanging="420"/>
      </w:pPr>
    </w:lvl>
  </w:abstractNum>
  <w:abstractNum w:abstractNumId="14">
    <w:nsid w:val="604E59C6"/>
    <w:multiLevelType w:val="hybridMultilevel"/>
    <w:tmpl w:val="D98C6EFE"/>
    <w:lvl w:ilvl="0" w:tplc="B2B8C1E4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61665376"/>
    <w:multiLevelType w:val="hybridMultilevel"/>
    <w:tmpl w:val="490A6728"/>
    <w:lvl w:ilvl="0" w:tplc="D1B21A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65820321"/>
    <w:multiLevelType w:val="hybridMultilevel"/>
    <w:tmpl w:val="14BE018A"/>
    <w:lvl w:ilvl="0" w:tplc="FD02D500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6BE326A0"/>
    <w:multiLevelType w:val="hybridMultilevel"/>
    <w:tmpl w:val="D890A36A"/>
    <w:lvl w:ilvl="0" w:tplc="82265CBA">
      <w:start w:val="2"/>
      <w:numFmt w:val="decimalEnclosedCircle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74900F75"/>
    <w:multiLevelType w:val="hybridMultilevel"/>
    <w:tmpl w:val="3650E17A"/>
    <w:lvl w:ilvl="0" w:tplc="023AC6CC">
      <w:start w:val="1"/>
      <w:numFmt w:val="decimalFullWidth"/>
      <w:lvlText w:val="%1、"/>
      <w:lvlJc w:val="left"/>
      <w:pPr>
        <w:ind w:left="14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7837262E"/>
    <w:multiLevelType w:val="hybridMultilevel"/>
    <w:tmpl w:val="A47A6164"/>
    <w:lvl w:ilvl="0" w:tplc="7BF4DE84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1C9017DC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7D0E4444"/>
    <w:multiLevelType w:val="hybridMultilevel"/>
    <w:tmpl w:val="DCD8CFEC"/>
    <w:lvl w:ilvl="0" w:tplc="8122881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7DDC4595"/>
    <w:multiLevelType w:val="hybridMultilevel"/>
    <w:tmpl w:val="E98C417C"/>
    <w:lvl w:ilvl="0" w:tplc="50E4AE7A">
      <w:start w:val="1"/>
      <w:numFmt w:val="decimalEnclosedCircle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0"/>
  </w:num>
  <w:num w:numId="2">
    <w:abstractNumId w:val="2"/>
  </w:num>
  <w:num w:numId="3">
    <w:abstractNumId w:val="10"/>
  </w:num>
  <w:num w:numId="4">
    <w:abstractNumId w:val="5"/>
  </w:num>
  <w:num w:numId="5">
    <w:abstractNumId w:val="14"/>
  </w:num>
  <w:num w:numId="6">
    <w:abstractNumId w:val="1"/>
  </w:num>
  <w:num w:numId="7">
    <w:abstractNumId w:val="15"/>
  </w:num>
  <w:num w:numId="8">
    <w:abstractNumId w:val="3"/>
  </w:num>
  <w:num w:numId="9">
    <w:abstractNumId w:val="21"/>
  </w:num>
  <w:num w:numId="10">
    <w:abstractNumId w:val="19"/>
  </w:num>
  <w:num w:numId="11">
    <w:abstractNumId w:val="17"/>
  </w:num>
  <w:num w:numId="12">
    <w:abstractNumId w:val="8"/>
  </w:num>
  <w:num w:numId="13">
    <w:abstractNumId w:val="16"/>
  </w:num>
  <w:num w:numId="14">
    <w:abstractNumId w:val="13"/>
  </w:num>
  <w:num w:numId="15">
    <w:abstractNumId w:val="18"/>
  </w:num>
  <w:num w:numId="16">
    <w:abstractNumId w:val="9"/>
  </w:num>
  <w:num w:numId="17">
    <w:abstractNumId w:val="6"/>
  </w:num>
  <w:num w:numId="18">
    <w:abstractNumId w:val="4"/>
  </w:num>
  <w:num w:numId="19">
    <w:abstractNumId w:val="7"/>
  </w:num>
  <w:num w:numId="20">
    <w:abstractNumId w:val="11"/>
  </w:num>
  <w:num w:numId="21">
    <w:abstractNumId w:val="12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5362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53C1"/>
    <w:rsid w:val="0003519F"/>
    <w:rsid w:val="00051515"/>
    <w:rsid w:val="00091DD5"/>
    <w:rsid w:val="000C0B2A"/>
    <w:rsid w:val="000C157E"/>
    <w:rsid w:val="000E6DBC"/>
    <w:rsid w:val="000E7705"/>
    <w:rsid w:val="00104AD1"/>
    <w:rsid w:val="001A5238"/>
    <w:rsid w:val="001C7CBC"/>
    <w:rsid w:val="001D508C"/>
    <w:rsid w:val="00201211"/>
    <w:rsid w:val="00214CE6"/>
    <w:rsid w:val="00237146"/>
    <w:rsid w:val="00252367"/>
    <w:rsid w:val="00290803"/>
    <w:rsid w:val="002A1DBF"/>
    <w:rsid w:val="002E1088"/>
    <w:rsid w:val="002E113D"/>
    <w:rsid w:val="002F1567"/>
    <w:rsid w:val="0030451D"/>
    <w:rsid w:val="003776E9"/>
    <w:rsid w:val="00402FFB"/>
    <w:rsid w:val="004627AF"/>
    <w:rsid w:val="004858A6"/>
    <w:rsid w:val="004C2BCA"/>
    <w:rsid w:val="004E329E"/>
    <w:rsid w:val="004E4785"/>
    <w:rsid w:val="004E5CDE"/>
    <w:rsid w:val="00545657"/>
    <w:rsid w:val="00561E9E"/>
    <w:rsid w:val="005E1992"/>
    <w:rsid w:val="00600683"/>
    <w:rsid w:val="006107A1"/>
    <w:rsid w:val="00630DA8"/>
    <w:rsid w:val="00633D0C"/>
    <w:rsid w:val="006436C5"/>
    <w:rsid w:val="00671EAC"/>
    <w:rsid w:val="00691C5C"/>
    <w:rsid w:val="00695255"/>
    <w:rsid w:val="00714002"/>
    <w:rsid w:val="00742A02"/>
    <w:rsid w:val="007B5B5F"/>
    <w:rsid w:val="007F52E2"/>
    <w:rsid w:val="008139BB"/>
    <w:rsid w:val="008A1FCA"/>
    <w:rsid w:val="00912324"/>
    <w:rsid w:val="009671B6"/>
    <w:rsid w:val="00993367"/>
    <w:rsid w:val="00A32609"/>
    <w:rsid w:val="00A52736"/>
    <w:rsid w:val="00A52F10"/>
    <w:rsid w:val="00B6780A"/>
    <w:rsid w:val="00B8081C"/>
    <w:rsid w:val="00B903F9"/>
    <w:rsid w:val="00BB6F8B"/>
    <w:rsid w:val="00C23ED7"/>
    <w:rsid w:val="00C253C1"/>
    <w:rsid w:val="00C306BE"/>
    <w:rsid w:val="00CF5DEB"/>
    <w:rsid w:val="00D060CA"/>
    <w:rsid w:val="00D2093A"/>
    <w:rsid w:val="00DB6D58"/>
    <w:rsid w:val="00DC4CEA"/>
    <w:rsid w:val="00DF56DB"/>
    <w:rsid w:val="00E06437"/>
    <w:rsid w:val="00E5161F"/>
    <w:rsid w:val="00E54099"/>
    <w:rsid w:val="00EB6F23"/>
    <w:rsid w:val="00F030B4"/>
    <w:rsid w:val="00F70204"/>
    <w:rsid w:val="00FC10AC"/>
    <w:rsid w:val="00FC1ED5"/>
    <w:rsid w:val="00FE0189"/>
    <w:rsid w:val="00FE1384"/>
    <w:rsid w:val="00FE6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3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CEA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FE60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E6078"/>
  </w:style>
  <w:style w:type="paragraph" w:styleId="a6">
    <w:name w:val="footer"/>
    <w:basedOn w:val="a"/>
    <w:link w:val="a7"/>
    <w:uiPriority w:val="99"/>
    <w:unhideWhenUsed/>
    <w:rsid w:val="00FE60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60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C335D-7BB0-4462-AA35-7569E526D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Sakamoto</dc:creator>
  <cp:lastModifiedBy>M. Sakamoto</cp:lastModifiedBy>
  <cp:revision>4</cp:revision>
  <cp:lastPrinted>2007-10-11T04:44:00Z</cp:lastPrinted>
  <dcterms:created xsi:type="dcterms:W3CDTF">2007-11-25T08:31:00Z</dcterms:created>
  <dcterms:modified xsi:type="dcterms:W3CDTF">2007-11-25T08:44:00Z</dcterms:modified>
</cp:coreProperties>
</file>