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B2F" w:rsidRPr="000D3C74" w:rsidRDefault="003B5B2F" w:rsidP="00533EBE">
      <w:pPr>
        <w:tabs>
          <w:tab w:val="left" w:pos="284"/>
          <w:tab w:val="left" w:pos="5670"/>
        </w:tabs>
      </w:pPr>
      <w:r w:rsidRPr="000D3C74">
        <w:rPr>
          <w:rFonts w:hint="eastAsia"/>
        </w:rPr>
        <w:t>日本国際経済学会関東部会報告</w:t>
      </w:r>
      <w:r w:rsidR="00533EBE">
        <w:rPr>
          <w:rFonts w:hint="eastAsia"/>
        </w:rPr>
        <w:t>要旨</w:t>
      </w:r>
      <w:r w:rsidRPr="000D3C74">
        <w:rPr>
          <w:rFonts w:hint="eastAsia"/>
        </w:rPr>
        <w:t xml:space="preserve">　　　　　　　　　　　　</w:t>
      </w:r>
      <w:r w:rsidR="00533EBE">
        <w:rPr>
          <w:rFonts w:hint="eastAsia"/>
        </w:rPr>
        <w:t xml:space="preserve"> </w:t>
      </w:r>
      <w:r w:rsidR="00533EBE">
        <w:rPr>
          <w:rFonts w:hint="eastAsia"/>
        </w:rPr>
        <w:t xml:space="preserve">　</w:t>
      </w:r>
      <w:r w:rsidRPr="000D3C74">
        <w:rPr>
          <w:rFonts w:hint="eastAsia"/>
        </w:rPr>
        <w:t>2011</w:t>
      </w:r>
      <w:r w:rsidRPr="000D3C74">
        <w:rPr>
          <w:rFonts w:hint="eastAsia"/>
        </w:rPr>
        <w:t>年</w:t>
      </w:r>
      <w:r w:rsidRPr="000D3C74">
        <w:rPr>
          <w:rFonts w:hint="eastAsia"/>
        </w:rPr>
        <w:t>5</w:t>
      </w:r>
      <w:r w:rsidRPr="000D3C74">
        <w:rPr>
          <w:rFonts w:hint="eastAsia"/>
        </w:rPr>
        <w:t>月</w:t>
      </w:r>
      <w:r w:rsidRPr="000D3C74">
        <w:rPr>
          <w:rFonts w:hint="eastAsia"/>
        </w:rPr>
        <w:t>28</w:t>
      </w:r>
      <w:r w:rsidRPr="000D3C74">
        <w:rPr>
          <w:rFonts w:hint="eastAsia"/>
        </w:rPr>
        <w:t>日（土）</w:t>
      </w:r>
    </w:p>
    <w:p w:rsidR="003B5B2F" w:rsidRPr="000D3C74" w:rsidRDefault="003B5B2F" w:rsidP="00533EBE">
      <w:pPr>
        <w:ind w:firstLineChars="2728" w:firstLine="5800"/>
      </w:pPr>
      <w:r w:rsidRPr="000D3C74">
        <w:rPr>
          <w:rFonts w:hint="eastAsia"/>
        </w:rPr>
        <w:t>日本大学経済学部</w:t>
      </w:r>
      <w:r w:rsidRPr="000D3C74">
        <w:rPr>
          <w:rFonts w:hint="eastAsia"/>
        </w:rPr>
        <w:t>7</w:t>
      </w:r>
      <w:r w:rsidRPr="000D3C74">
        <w:rPr>
          <w:rFonts w:hint="eastAsia"/>
        </w:rPr>
        <w:t>号館</w:t>
      </w:r>
    </w:p>
    <w:p w:rsidR="0077386D" w:rsidRDefault="00AC399C" w:rsidP="00533EBE">
      <w:pPr>
        <w:ind w:firstLineChars="1090" w:firstLine="2546"/>
        <w:rPr>
          <w:b/>
          <w:sz w:val="24"/>
        </w:rPr>
      </w:pPr>
      <w:r>
        <w:rPr>
          <w:rFonts w:hint="eastAsia"/>
          <w:b/>
          <w:sz w:val="24"/>
        </w:rPr>
        <w:t>私有財産保護と中国経済体制</w:t>
      </w:r>
    </w:p>
    <w:p w:rsidR="0077386D" w:rsidRDefault="00AC399C" w:rsidP="003B5B2F">
      <w:pPr>
        <w:ind w:firstLineChars="988" w:firstLine="2307"/>
      </w:pPr>
      <w:r>
        <w:rPr>
          <w:rFonts w:hint="eastAsia"/>
          <w:b/>
          <w:sz w:val="24"/>
        </w:rPr>
        <w:t xml:space="preserve">　　　　　　　　　　　</w:t>
      </w:r>
      <w:r w:rsidR="007D4C75">
        <w:rPr>
          <w:rFonts w:hint="eastAsia"/>
          <w:b/>
          <w:sz w:val="24"/>
        </w:rPr>
        <w:t xml:space="preserve">　</w:t>
      </w:r>
      <w:r w:rsidR="00BE7B0B" w:rsidRPr="00BE7B0B">
        <w:rPr>
          <w:rFonts w:hint="eastAsia"/>
          <w:sz w:val="24"/>
        </w:rPr>
        <w:t xml:space="preserve">　唐</w:t>
      </w:r>
      <w:r w:rsidR="00BE7B0B">
        <w:rPr>
          <w:rFonts w:hint="eastAsia"/>
          <w:sz w:val="24"/>
        </w:rPr>
        <w:t xml:space="preserve"> </w:t>
      </w:r>
      <w:r w:rsidR="00BE7B0B" w:rsidRPr="00BE7B0B">
        <w:rPr>
          <w:rFonts w:hint="eastAsia"/>
          <w:sz w:val="24"/>
        </w:rPr>
        <w:t xml:space="preserve"> </w:t>
      </w:r>
      <w:r w:rsidR="00BE7B0B" w:rsidRPr="00BE7B0B">
        <w:rPr>
          <w:rFonts w:hint="eastAsia"/>
          <w:sz w:val="24"/>
        </w:rPr>
        <w:t>木</w:t>
      </w:r>
      <w:r w:rsidR="00BE7B0B">
        <w:rPr>
          <w:rFonts w:hint="eastAsia"/>
          <w:sz w:val="24"/>
        </w:rPr>
        <w:t xml:space="preserve"> </w:t>
      </w:r>
      <w:r w:rsidRPr="00BE7B0B">
        <w:rPr>
          <w:rFonts w:hint="eastAsia"/>
          <w:sz w:val="24"/>
        </w:rPr>
        <w:t>圀</w:t>
      </w:r>
      <w:r w:rsidR="00BE7B0B">
        <w:rPr>
          <w:rFonts w:hint="eastAsia"/>
          <w:sz w:val="24"/>
        </w:rPr>
        <w:t xml:space="preserve"> </w:t>
      </w:r>
      <w:r w:rsidRPr="00BE7B0B">
        <w:rPr>
          <w:rFonts w:hint="eastAsia"/>
          <w:sz w:val="24"/>
        </w:rPr>
        <w:t xml:space="preserve"> </w:t>
      </w:r>
      <w:r w:rsidRPr="00BE7B0B">
        <w:rPr>
          <w:rFonts w:hint="eastAsia"/>
          <w:sz w:val="24"/>
        </w:rPr>
        <w:t>和</w:t>
      </w:r>
      <w:r>
        <w:rPr>
          <w:rFonts w:hint="eastAsia"/>
        </w:rPr>
        <w:t>（慶應義塾大学）</w:t>
      </w:r>
    </w:p>
    <w:p w:rsidR="0077386D" w:rsidRDefault="00AC399C">
      <w:pPr>
        <w:ind w:firstLineChars="1900" w:firstLine="4039"/>
      </w:pPr>
      <w:r>
        <w:rPr>
          <w:rFonts w:hint="eastAsia"/>
        </w:rPr>
        <w:t>序</w:t>
      </w:r>
    </w:p>
    <w:p w:rsidR="00D34294" w:rsidRDefault="00D34294">
      <w:pPr>
        <w:ind w:firstLineChars="100" w:firstLine="213"/>
      </w:pPr>
    </w:p>
    <w:p w:rsidR="0077386D" w:rsidRDefault="00CB4C17">
      <w:pPr>
        <w:ind w:firstLineChars="100" w:firstLine="213"/>
      </w:pPr>
      <w:r>
        <w:rPr>
          <w:rFonts w:hint="eastAsia"/>
        </w:rPr>
        <w:t>中華人民共和国は</w:t>
      </w:r>
      <w:r w:rsidR="00AC399C">
        <w:rPr>
          <w:rFonts w:hint="eastAsia"/>
        </w:rPr>
        <w:t>、</w:t>
      </w:r>
      <w:r w:rsidR="006D55C2">
        <w:rPr>
          <w:rFonts w:hint="eastAsia"/>
        </w:rPr>
        <w:t>改革開放政策開始から間もない</w:t>
      </w:r>
      <w:r w:rsidR="006D55C2">
        <w:rPr>
          <w:rFonts w:hint="eastAsia"/>
        </w:rPr>
        <w:t>1980</w:t>
      </w:r>
      <w:r w:rsidR="006D55C2">
        <w:rPr>
          <w:rFonts w:hint="eastAsia"/>
        </w:rPr>
        <w:t>年</w:t>
      </w:r>
      <w:r w:rsidR="006D55C2">
        <w:rPr>
          <w:rFonts w:hint="eastAsia"/>
        </w:rPr>
        <w:t>4</w:t>
      </w:r>
      <w:r w:rsidR="006D55C2">
        <w:rPr>
          <w:rFonts w:hint="eastAsia"/>
        </w:rPr>
        <w:t>月に国際通貨基金（</w:t>
      </w:r>
      <w:r w:rsidR="006D55C2">
        <w:rPr>
          <w:rFonts w:hint="eastAsia"/>
        </w:rPr>
        <w:t>IMF</w:t>
      </w:r>
      <w:r w:rsidR="006D55C2">
        <w:rPr>
          <w:rFonts w:hint="eastAsia"/>
        </w:rPr>
        <w:t>）のメンバーと</w:t>
      </w:r>
      <w:r w:rsidR="002E6C0E">
        <w:rPr>
          <w:rFonts w:hint="eastAsia"/>
        </w:rPr>
        <w:t>なり、</w:t>
      </w:r>
      <w:r w:rsidR="00AC399C">
        <w:rPr>
          <w:rFonts w:hint="eastAsia"/>
        </w:rPr>
        <w:t>1996</w:t>
      </w:r>
      <w:r w:rsidR="00AC399C">
        <w:rPr>
          <w:rFonts w:hint="eastAsia"/>
        </w:rPr>
        <w:t>年</w:t>
      </w:r>
      <w:r w:rsidR="00AC399C">
        <w:rPr>
          <w:rFonts w:hint="eastAsia"/>
        </w:rPr>
        <w:t>12</w:t>
      </w:r>
      <w:r w:rsidR="00AC399C">
        <w:rPr>
          <w:rFonts w:hint="eastAsia"/>
        </w:rPr>
        <w:t>月に</w:t>
      </w:r>
      <w:r w:rsidR="006D55C2">
        <w:rPr>
          <w:rFonts w:hint="eastAsia"/>
        </w:rPr>
        <w:t>は</w:t>
      </w:r>
      <w:r w:rsidR="00AC399C">
        <w:rPr>
          <w:rFonts w:hint="eastAsia"/>
        </w:rPr>
        <w:t>、</w:t>
      </w:r>
      <w:r w:rsidR="006D55C2">
        <w:rPr>
          <w:rFonts w:hint="eastAsia"/>
        </w:rPr>
        <w:t>IMF</w:t>
      </w:r>
      <w:r w:rsidR="00AC399C">
        <w:rPr>
          <w:rFonts w:hint="eastAsia"/>
        </w:rPr>
        <w:t>8</w:t>
      </w:r>
      <w:r w:rsidR="00AC399C">
        <w:rPr>
          <w:rFonts w:hint="eastAsia"/>
        </w:rPr>
        <w:t>条国に移行し</w:t>
      </w:r>
      <w:r>
        <w:rPr>
          <w:rFonts w:hint="eastAsia"/>
        </w:rPr>
        <w:t>た。</w:t>
      </w:r>
      <w:r w:rsidR="007C0386">
        <w:rPr>
          <w:rFonts w:hint="eastAsia"/>
        </w:rPr>
        <w:t>一方、</w:t>
      </w:r>
      <w:r w:rsidR="006D55C2">
        <w:rPr>
          <w:rFonts w:hint="eastAsia"/>
        </w:rPr>
        <w:t>GATT</w:t>
      </w:r>
      <w:r w:rsidR="006D55C2">
        <w:rPr>
          <w:rFonts w:hint="eastAsia"/>
        </w:rPr>
        <w:t>加盟はなかなか認められず、</w:t>
      </w:r>
      <w:r>
        <w:rPr>
          <w:rFonts w:hint="eastAsia"/>
        </w:rPr>
        <w:t>1986</w:t>
      </w:r>
      <w:r>
        <w:rPr>
          <w:rFonts w:hint="eastAsia"/>
        </w:rPr>
        <w:t>年の加盟申請以来</w:t>
      </w:r>
      <w:r>
        <w:rPr>
          <w:rFonts w:hint="eastAsia"/>
        </w:rPr>
        <w:t>15</w:t>
      </w:r>
      <w:r>
        <w:rPr>
          <w:rFonts w:hint="eastAsia"/>
        </w:rPr>
        <w:t>年を経て、</w:t>
      </w:r>
      <w:r w:rsidR="00AC399C">
        <w:rPr>
          <w:rFonts w:hint="eastAsia"/>
        </w:rPr>
        <w:t>2001</w:t>
      </w:r>
      <w:r w:rsidR="00AC399C">
        <w:rPr>
          <w:rFonts w:hint="eastAsia"/>
        </w:rPr>
        <w:t>年</w:t>
      </w:r>
      <w:r w:rsidR="00AC399C">
        <w:rPr>
          <w:rFonts w:hint="eastAsia"/>
        </w:rPr>
        <w:t>12</w:t>
      </w:r>
      <w:r w:rsidR="00AC399C">
        <w:rPr>
          <w:rFonts w:hint="eastAsia"/>
        </w:rPr>
        <w:t>月に、</w:t>
      </w:r>
      <w:r w:rsidR="00AC399C">
        <w:rPr>
          <w:rFonts w:hint="eastAsia"/>
        </w:rPr>
        <w:t>WTO</w:t>
      </w:r>
      <w:r w:rsidR="00AC399C">
        <w:rPr>
          <w:rFonts w:hint="eastAsia"/>
        </w:rPr>
        <w:t>加盟を果たした。しかし、</w:t>
      </w:r>
      <w:r w:rsidR="003B5B2F">
        <w:rPr>
          <w:rFonts w:hint="eastAsia"/>
        </w:rPr>
        <w:t>非</w:t>
      </w:r>
      <w:r w:rsidR="007C0386">
        <w:rPr>
          <w:rFonts w:hint="eastAsia"/>
        </w:rPr>
        <w:t>市場経済国とされ、</w:t>
      </w:r>
      <w:r w:rsidR="00AC399C">
        <w:rPr>
          <w:rFonts w:hint="eastAsia"/>
        </w:rPr>
        <w:t>加盟</w:t>
      </w:r>
      <w:r w:rsidR="00736264">
        <w:rPr>
          <w:rFonts w:hint="eastAsia"/>
        </w:rPr>
        <w:t>にあたって、</w:t>
      </w:r>
      <w:r w:rsidR="00564E45">
        <w:rPr>
          <w:rFonts w:hint="eastAsia"/>
        </w:rPr>
        <w:t>法令等の透明性の確保・公平な実施、価格への介入の削減、無差別原則の徹底、貿易関連制度の改善、関税引下げ、サービス自由化、加盟国側からの中国に対する経過措置の実施など、様々な条件を付けられた。協定</w:t>
      </w:r>
      <w:r w:rsidR="00DB6875">
        <w:rPr>
          <w:rFonts w:hint="eastAsia"/>
        </w:rPr>
        <w:t>遵守</w:t>
      </w:r>
      <w:r w:rsidR="00564E45">
        <w:rPr>
          <w:rFonts w:hint="eastAsia"/>
        </w:rPr>
        <w:t>の点からも、</w:t>
      </w:r>
      <w:r>
        <w:rPr>
          <w:rFonts w:hint="eastAsia"/>
        </w:rPr>
        <w:t>市場経済</w:t>
      </w:r>
      <w:r w:rsidR="00AC399C">
        <w:rPr>
          <w:rFonts w:hint="eastAsia"/>
        </w:rPr>
        <w:t>国</w:t>
      </w:r>
      <w:r w:rsidR="00EB24D9">
        <w:rPr>
          <w:rFonts w:hint="eastAsia"/>
        </w:rPr>
        <w:t>と認定される</w:t>
      </w:r>
      <w:r>
        <w:rPr>
          <w:rFonts w:hint="eastAsia"/>
        </w:rPr>
        <w:t>ためにも、</w:t>
      </w:r>
      <w:r w:rsidR="00AC399C">
        <w:rPr>
          <w:rFonts w:hint="eastAsia"/>
        </w:rPr>
        <w:t>市場経済体制の確立へ向けて、法的整備を含む一層の体制改革が必要となった。</w:t>
      </w:r>
    </w:p>
    <w:p w:rsidR="0077386D" w:rsidRDefault="00AC399C">
      <w:pPr>
        <w:ind w:firstLineChars="100" w:firstLine="213"/>
        <w:rPr>
          <w:szCs w:val="22"/>
        </w:rPr>
      </w:pPr>
      <w:r>
        <w:rPr>
          <w:rFonts w:hint="eastAsia"/>
        </w:rPr>
        <w:t>2004</w:t>
      </w:r>
      <w:r>
        <w:rPr>
          <w:rFonts w:hint="eastAsia"/>
        </w:rPr>
        <w:t>年</w:t>
      </w:r>
      <w:r>
        <w:rPr>
          <w:rFonts w:hint="eastAsia"/>
        </w:rPr>
        <w:t>3</w:t>
      </w:r>
      <w:r>
        <w:rPr>
          <w:rFonts w:hint="eastAsia"/>
        </w:rPr>
        <w:t>月の憲法改正において中華人民共和国憲法に、私有財産の不可侵、および、私有財産と継承権の保護が明記された（</w:t>
      </w:r>
      <w:r w:rsidR="002E6C0E">
        <w:rPr>
          <w:rFonts w:hint="eastAsia"/>
        </w:rPr>
        <w:t>「憲法」</w:t>
      </w:r>
      <w:r w:rsidR="004D6C22">
        <w:rPr>
          <w:rFonts w:hint="eastAsia"/>
        </w:rPr>
        <w:t>第</w:t>
      </w:r>
      <w:r>
        <w:rPr>
          <w:rFonts w:hint="eastAsia"/>
        </w:rPr>
        <w:t>13</w:t>
      </w:r>
      <w:r>
        <w:rPr>
          <w:rFonts w:hint="eastAsia"/>
        </w:rPr>
        <w:t>条）。また、</w:t>
      </w:r>
      <w:r>
        <w:rPr>
          <w:rFonts w:hint="eastAsia"/>
          <w:szCs w:val="22"/>
        </w:rPr>
        <w:t>2007</w:t>
      </w:r>
      <w:r>
        <w:rPr>
          <w:rFonts w:hint="eastAsia"/>
          <w:szCs w:val="22"/>
        </w:rPr>
        <w:t>年</w:t>
      </w:r>
      <w:r>
        <w:rPr>
          <w:rFonts w:hint="eastAsia"/>
          <w:szCs w:val="22"/>
        </w:rPr>
        <w:t>3</w:t>
      </w:r>
      <w:r>
        <w:rPr>
          <w:rFonts w:hint="eastAsia"/>
          <w:szCs w:val="22"/>
        </w:rPr>
        <w:t>月の第</w:t>
      </w:r>
      <w:r>
        <w:rPr>
          <w:rFonts w:hint="eastAsia"/>
          <w:szCs w:val="22"/>
        </w:rPr>
        <w:t>10</w:t>
      </w:r>
      <w:r>
        <w:rPr>
          <w:rFonts w:hint="eastAsia"/>
          <w:szCs w:val="22"/>
        </w:rPr>
        <w:t>期全国人民代表大会第</w:t>
      </w:r>
      <w:r>
        <w:rPr>
          <w:rFonts w:hint="eastAsia"/>
          <w:szCs w:val="22"/>
        </w:rPr>
        <w:t>5</w:t>
      </w:r>
      <w:r>
        <w:rPr>
          <w:rFonts w:hint="eastAsia"/>
          <w:szCs w:val="22"/>
        </w:rPr>
        <w:t>回会議で「物権法」</w:t>
      </w:r>
      <w:r>
        <w:rPr>
          <w:rFonts w:hint="eastAsia"/>
        </w:rPr>
        <w:t>が採択され、</w:t>
      </w:r>
      <w:r>
        <w:rPr>
          <w:rFonts w:hint="eastAsia"/>
          <w:szCs w:val="22"/>
        </w:rPr>
        <w:t>同年</w:t>
      </w:r>
      <w:r>
        <w:rPr>
          <w:rFonts w:hint="eastAsia"/>
          <w:szCs w:val="22"/>
        </w:rPr>
        <w:t>10</w:t>
      </w:r>
      <w:r>
        <w:rPr>
          <w:rFonts w:hint="eastAsia"/>
          <w:szCs w:val="22"/>
        </w:rPr>
        <w:t>月より施行され</w:t>
      </w:r>
      <w:r w:rsidR="002E6C0E">
        <w:rPr>
          <w:rFonts w:hint="eastAsia"/>
          <w:szCs w:val="22"/>
        </w:rPr>
        <w:t>た</w:t>
      </w:r>
      <w:r>
        <w:rPr>
          <w:rFonts w:hint="eastAsia"/>
          <w:szCs w:val="22"/>
        </w:rPr>
        <w:t>。</w:t>
      </w:r>
    </w:p>
    <w:p w:rsidR="0077386D" w:rsidRDefault="006D55C2">
      <w:pPr>
        <w:ind w:firstLineChars="100" w:firstLine="213"/>
        <w:rPr>
          <w:szCs w:val="22"/>
        </w:rPr>
      </w:pPr>
      <w:r>
        <w:rPr>
          <w:rFonts w:hint="eastAsia"/>
        </w:rPr>
        <w:t>顧みれば、</w:t>
      </w:r>
      <w:r w:rsidR="00AC399C">
        <w:rPr>
          <w:rFonts w:hint="eastAsia"/>
        </w:rPr>
        <w:t>中国は、</w:t>
      </w:r>
      <w:r w:rsidR="00AC399C">
        <w:rPr>
          <w:rFonts w:hint="eastAsia"/>
        </w:rPr>
        <w:t>1978</w:t>
      </w:r>
      <w:r w:rsidR="00AC399C">
        <w:rPr>
          <w:rFonts w:hint="eastAsia"/>
        </w:rPr>
        <w:t>年</w:t>
      </w:r>
      <w:r w:rsidR="00AC399C">
        <w:rPr>
          <w:rFonts w:hint="eastAsia"/>
        </w:rPr>
        <w:t>12</w:t>
      </w:r>
      <w:r w:rsidR="00AC399C">
        <w:rPr>
          <w:rFonts w:hint="eastAsia"/>
        </w:rPr>
        <w:t>月</w:t>
      </w:r>
      <w:r w:rsidR="004D6C22">
        <w:rPr>
          <w:rFonts w:hint="eastAsia"/>
        </w:rPr>
        <w:t>の</w:t>
      </w:r>
      <w:r w:rsidR="00AC399C">
        <w:rPr>
          <w:rFonts w:hint="eastAsia"/>
        </w:rPr>
        <w:t>中国共産党</w:t>
      </w:r>
      <w:r w:rsidR="00AC399C">
        <w:rPr>
          <w:rFonts w:hint="eastAsia"/>
          <w:szCs w:val="22"/>
        </w:rPr>
        <w:t>第</w:t>
      </w:r>
      <w:r w:rsidR="00AC399C">
        <w:rPr>
          <w:rFonts w:hint="eastAsia"/>
          <w:szCs w:val="22"/>
        </w:rPr>
        <w:t>11</w:t>
      </w:r>
      <w:r w:rsidR="00AC399C">
        <w:rPr>
          <w:rFonts w:hint="eastAsia"/>
          <w:szCs w:val="22"/>
        </w:rPr>
        <w:t>期第</w:t>
      </w:r>
      <w:r w:rsidR="00AC399C">
        <w:rPr>
          <w:rFonts w:hint="eastAsia"/>
          <w:szCs w:val="22"/>
        </w:rPr>
        <w:t>3</w:t>
      </w:r>
      <w:r w:rsidR="00AC399C">
        <w:rPr>
          <w:rFonts w:hint="eastAsia"/>
          <w:szCs w:val="22"/>
        </w:rPr>
        <w:t>回中央委員会総会において</w:t>
      </w:r>
      <w:r w:rsidR="004D6C22">
        <w:rPr>
          <w:rFonts w:hint="eastAsia"/>
          <w:szCs w:val="22"/>
        </w:rPr>
        <w:t>、</w:t>
      </w:r>
      <w:r w:rsidR="00AC399C">
        <w:rPr>
          <w:rFonts w:hint="eastAsia"/>
          <w:szCs w:val="22"/>
        </w:rPr>
        <w:t>経済体制改革と対外開放の路線を定めて以降、</w:t>
      </w:r>
      <w:r w:rsidR="00AC399C">
        <w:rPr>
          <w:rFonts w:hint="eastAsia"/>
        </w:rPr>
        <w:t>政治面における社会主義を堅持したまま、経済面では市場経済体制への移行を進めてきた。</w:t>
      </w:r>
    </w:p>
    <w:p w:rsidR="0077386D" w:rsidRDefault="00AC399C">
      <w:pPr>
        <w:ind w:firstLineChars="100" w:firstLine="213"/>
      </w:pPr>
      <w:r>
        <w:rPr>
          <w:rFonts w:hint="eastAsia"/>
        </w:rPr>
        <w:t>とりわけ、</w:t>
      </w:r>
      <w:r>
        <w:rPr>
          <w:rFonts w:hint="eastAsia"/>
        </w:rPr>
        <w:t>1992</w:t>
      </w:r>
      <w:r>
        <w:rPr>
          <w:rFonts w:hint="eastAsia"/>
        </w:rPr>
        <w:t>年</w:t>
      </w:r>
      <w:r>
        <w:rPr>
          <w:rFonts w:hint="eastAsia"/>
          <w:bCs w:val="0"/>
        </w:rPr>
        <w:t>10</w:t>
      </w:r>
      <w:r>
        <w:rPr>
          <w:rFonts w:hint="eastAsia"/>
          <w:bCs w:val="0"/>
        </w:rPr>
        <w:t>月の中国共産党第</w:t>
      </w:r>
      <w:r>
        <w:rPr>
          <w:rFonts w:hint="eastAsia"/>
          <w:bCs w:val="0"/>
        </w:rPr>
        <w:t>14</w:t>
      </w:r>
      <w:r>
        <w:rPr>
          <w:rFonts w:hint="eastAsia"/>
          <w:bCs w:val="0"/>
        </w:rPr>
        <w:t>回全国代表大会で「社会主義市場経済」を公認して以降、</w:t>
      </w:r>
      <w:r>
        <w:rPr>
          <w:rFonts w:hint="eastAsia"/>
        </w:rPr>
        <w:t>市場経済体制の整備が</w:t>
      </w:r>
      <w:r w:rsidR="006D55C2">
        <w:rPr>
          <w:rFonts w:hint="eastAsia"/>
        </w:rPr>
        <w:t>一段と</w:t>
      </w:r>
      <w:r>
        <w:rPr>
          <w:rFonts w:hint="eastAsia"/>
        </w:rPr>
        <w:t>促進された。</w:t>
      </w:r>
    </w:p>
    <w:p w:rsidR="0077386D" w:rsidRDefault="00D34294">
      <w:pPr>
        <w:ind w:firstLineChars="100" w:firstLine="213"/>
        <w:rPr>
          <w:szCs w:val="22"/>
        </w:rPr>
      </w:pPr>
      <w:r>
        <w:rPr>
          <w:rFonts w:hint="eastAsia"/>
        </w:rPr>
        <w:t>資源</w:t>
      </w:r>
      <w:r w:rsidR="00AC399C">
        <w:rPr>
          <w:rFonts w:hint="eastAsia"/>
        </w:rPr>
        <w:t>配分機構における指令的計画経済体制から市場経済体制への改革とならんで、所有制の面では、</w:t>
      </w:r>
      <w:r w:rsidR="00AC399C">
        <w:rPr>
          <w:rFonts w:hint="eastAsia"/>
          <w:szCs w:val="22"/>
        </w:rPr>
        <w:t>1987</w:t>
      </w:r>
      <w:r w:rsidR="00AC399C">
        <w:rPr>
          <w:rFonts w:hint="eastAsia"/>
          <w:szCs w:val="22"/>
        </w:rPr>
        <w:t>年</w:t>
      </w:r>
      <w:r w:rsidR="00AC399C">
        <w:rPr>
          <w:rFonts w:hint="eastAsia"/>
          <w:szCs w:val="22"/>
        </w:rPr>
        <w:t>11</w:t>
      </w:r>
      <w:r w:rsidR="00AC399C">
        <w:rPr>
          <w:rFonts w:hint="eastAsia"/>
          <w:szCs w:val="22"/>
        </w:rPr>
        <w:t>月に中国共産党第</w:t>
      </w:r>
      <w:r w:rsidR="00AC399C">
        <w:rPr>
          <w:rFonts w:hint="eastAsia"/>
          <w:szCs w:val="22"/>
        </w:rPr>
        <w:t>13</w:t>
      </w:r>
      <w:r w:rsidR="00AC399C">
        <w:rPr>
          <w:rFonts w:hint="eastAsia"/>
          <w:szCs w:val="22"/>
        </w:rPr>
        <w:t>回全国代表大会で「社会主義の初級段階」を容認することによって、企業にかんする多様な所有形態を認めた。</w:t>
      </w:r>
    </w:p>
    <w:p w:rsidR="00CF40DC" w:rsidRDefault="00AC399C" w:rsidP="00CF40DC">
      <w:pPr>
        <w:ind w:leftChars="30" w:left="64" w:firstLineChars="98" w:firstLine="208"/>
      </w:pPr>
      <w:r>
        <w:rPr>
          <w:rFonts w:hint="eastAsia"/>
        </w:rPr>
        <w:t>本報告では、</w:t>
      </w:r>
      <w:r w:rsidR="00C756CA">
        <w:rPr>
          <w:rFonts w:hint="eastAsia"/>
        </w:rPr>
        <w:t>2004</w:t>
      </w:r>
      <w:r w:rsidR="00C756CA">
        <w:rPr>
          <w:rFonts w:hint="eastAsia"/>
        </w:rPr>
        <w:t>年の</w:t>
      </w:r>
      <w:r>
        <w:rPr>
          <w:rFonts w:hint="eastAsia"/>
        </w:rPr>
        <w:t>憲法改正、</w:t>
      </w:r>
      <w:r w:rsidR="00C756CA">
        <w:rPr>
          <w:rFonts w:hint="eastAsia"/>
        </w:rPr>
        <w:t>2007</w:t>
      </w:r>
      <w:r w:rsidR="00C756CA">
        <w:rPr>
          <w:rFonts w:hint="eastAsia"/>
        </w:rPr>
        <w:t>年の</w:t>
      </w:r>
      <w:r>
        <w:rPr>
          <w:rFonts w:hint="eastAsia"/>
        </w:rPr>
        <w:t>物権法の制定における私有財産保護</w:t>
      </w:r>
      <w:r w:rsidR="00C756CA">
        <w:rPr>
          <w:rFonts w:hint="eastAsia"/>
        </w:rPr>
        <w:t>に</w:t>
      </w:r>
      <w:r w:rsidR="00DB6875">
        <w:rPr>
          <w:rFonts w:hint="eastAsia"/>
        </w:rPr>
        <w:t>かん</w:t>
      </w:r>
      <w:r w:rsidR="00C756CA">
        <w:rPr>
          <w:rFonts w:hint="eastAsia"/>
        </w:rPr>
        <w:t>する</w:t>
      </w:r>
      <w:r>
        <w:rPr>
          <w:rFonts w:hint="eastAsia"/>
        </w:rPr>
        <w:t>規定が、市場経済整備、延いては中国の政治・経済体制にどのような意義を持つかについて考究したい。</w:t>
      </w:r>
    </w:p>
    <w:p w:rsidR="0077386D" w:rsidRDefault="00AC399C" w:rsidP="00CF40DC">
      <w:pPr>
        <w:ind w:leftChars="30" w:left="64" w:firstLineChars="98" w:firstLine="208"/>
      </w:pPr>
      <w:r>
        <w:rPr>
          <w:rFonts w:hint="eastAsia"/>
        </w:rPr>
        <w:t>併せて、その意義を明らかにする過程で、</w:t>
      </w:r>
      <w:r w:rsidR="008060B0">
        <w:rPr>
          <w:rFonts w:hint="eastAsia"/>
        </w:rPr>
        <w:t>1978</w:t>
      </w:r>
      <w:r w:rsidR="008060B0">
        <w:rPr>
          <w:rFonts w:hint="eastAsia"/>
        </w:rPr>
        <w:t>年</w:t>
      </w:r>
      <w:r w:rsidR="008060B0">
        <w:rPr>
          <w:rFonts w:hint="eastAsia"/>
        </w:rPr>
        <w:t>12</w:t>
      </w:r>
      <w:r w:rsidR="008060B0">
        <w:rPr>
          <w:rFonts w:hint="eastAsia"/>
        </w:rPr>
        <w:t>月に始まる改革</w:t>
      </w:r>
      <w:r>
        <w:rPr>
          <w:rFonts w:hint="eastAsia"/>
        </w:rPr>
        <w:t>開放政策において、中国共産党や全国人民代表大会によって承認された決議や方針などが、中国の市場経済体制の確立にどのような意義を持っていたかを明らかにしたいと思う。</w:t>
      </w:r>
    </w:p>
    <w:p w:rsidR="0077386D" w:rsidRDefault="0077386D"/>
    <w:p w:rsidR="0077386D" w:rsidRDefault="00AC399C">
      <w:pPr>
        <w:ind w:firstLineChars="100" w:firstLine="213"/>
        <w:rPr>
          <w:szCs w:val="22"/>
        </w:rPr>
      </w:pPr>
      <w:r>
        <w:rPr>
          <w:rFonts w:hint="eastAsia"/>
          <w:szCs w:val="22"/>
        </w:rPr>
        <w:t>Ⅰ　社会主義市場経済</w:t>
      </w:r>
    </w:p>
    <w:p w:rsidR="008060B0" w:rsidRDefault="00AC399C" w:rsidP="008060B0">
      <w:pPr>
        <w:ind w:leftChars="-66" w:left="-140" w:firstLineChars="96" w:firstLine="204"/>
      </w:pPr>
      <w:r>
        <w:rPr>
          <w:rFonts w:hint="eastAsia"/>
        </w:rPr>
        <w:t>1990</w:t>
      </w:r>
      <w:r>
        <w:rPr>
          <w:rFonts w:hint="eastAsia"/>
        </w:rPr>
        <w:t>年前後、ソ連邦並びに東欧の社会主義諸国は、相次いで憲法から「社会主義」という言葉を削除した。だが中国は、</w:t>
      </w:r>
      <w:r>
        <w:rPr>
          <w:rFonts w:hint="eastAsia"/>
          <w:szCs w:val="22"/>
        </w:rPr>
        <w:t>現在も社会主義を国是として堅持している。</w:t>
      </w:r>
      <w:r>
        <w:rPr>
          <w:rFonts w:hint="eastAsia"/>
        </w:rPr>
        <w:t>憲法の規定から見ると、中国はあくまでも「社会主義国」である。</w:t>
      </w:r>
      <w:r>
        <w:rPr>
          <w:rFonts w:hint="eastAsia"/>
          <w:szCs w:val="22"/>
        </w:rPr>
        <w:t>すなわち、</w:t>
      </w:r>
      <w:r>
        <w:rPr>
          <w:rFonts w:hint="eastAsia"/>
        </w:rPr>
        <w:t>中華人民共和国憲法の前文</w:t>
      </w:r>
      <w:r w:rsidR="006513DA">
        <w:rPr>
          <w:rFonts w:hint="eastAsia"/>
        </w:rPr>
        <w:t>（序言）</w:t>
      </w:r>
      <w:r>
        <w:rPr>
          <w:rFonts w:hint="eastAsia"/>
        </w:rPr>
        <w:t>には、「中国共産党の指導の下、マルクス･レーニン主義」による「人民民主独裁」という政治体制が規定されている。</w:t>
      </w:r>
      <w:r w:rsidR="00CA7891">
        <w:rPr>
          <w:rFonts w:hint="eastAsia"/>
        </w:rPr>
        <w:t>第</w:t>
      </w:r>
      <w:r w:rsidR="007255CA">
        <w:rPr>
          <w:rFonts w:hint="eastAsia"/>
        </w:rPr>
        <w:t>１</w:t>
      </w:r>
      <w:r w:rsidR="00CA7891">
        <w:rPr>
          <w:rFonts w:hint="eastAsia"/>
        </w:rPr>
        <w:t>条</w:t>
      </w:r>
      <w:r w:rsidR="00935D3C">
        <w:rPr>
          <w:rFonts w:hint="eastAsia"/>
        </w:rPr>
        <w:t>には、</w:t>
      </w:r>
      <w:r w:rsidR="00CA7891">
        <w:rPr>
          <w:rFonts w:hint="eastAsia"/>
        </w:rPr>
        <w:t>「</w:t>
      </w:r>
      <w:r w:rsidR="00935D3C">
        <w:rPr>
          <w:rFonts w:hint="eastAsia"/>
        </w:rPr>
        <w:t>①</w:t>
      </w:r>
      <w:r w:rsidR="00CA7891">
        <w:rPr>
          <w:rFonts w:hint="eastAsia"/>
        </w:rPr>
        <w:t>中華人民共和国は</w:t>
      </w:r>
      <w:r w:rsidR="007255CA">
        <w:rPr>
          <w:rFonts w:hint="eastAsia"/>
        </w:rPr>
        <w:t>、</w:t>
      </w:r>
      <w:r w:rsidR="00CA7891">
        <w:rPr>
          <w:rFonts w:hint="eastAsia"/>
        </w:rPr>
        <w:t>労働者階級の指導する、労農同盟を基礎とする人民民主独裁の社会主義国家である。</w:t>
      </w:r>
      <w:r w:rsidR="00935D3C">
        <w:rPr>
          <w:rFonts w:hint="eastAsia"/>
        </w:rPr>
        <w:t>②</w:t>
      </w:r>
      <w:r w:rsidR="00CA7891">
        <w:rPr>
          <w:rFonts w:hint="eastAsia"/>
        </w:rPr>
        <w:t xml:space="preserve"> </w:t>
      </w:r>
      <w:r w:rsidR="00CA7891">
        <w:rPr>
          <w:rFonts w:hint="eastAsia"/>
        </w:rPr>
        <w:t>社会主義制度は中華人民共和国の根本制度であり、いかなる組織あるいは個人も、社会主義制度を破壊することを禁止する」</w:t>
      </w:r>
      <w:r w:rsidR="00935D3C">
        <w:rPr>
          <w:rFonts w:hint="eastAsia"/>
        </w:rPr>
        <w:t>とある。</w:t>
      </w:r>
    </w:p>
    <w:p w:rsidR="0077386D" w:rsidRDefault="00AC399C" w:rsidP="008060B0">
      <w:pPr>
        <w:ind w:leftChars="-66" w:left="-140" w:firstLineChars="96" w:firstLine="204"/>
      </w:pPr>
      <w:r>
        <w:rPr>
          <w:rFonts w:hint="eastAsia"/>
          <w:szCs w:val="22"/>
        </w:rPr>
        <w:t>しかし、</w:t>
      </w:r>
      <w:r>
        <w:rPr>
          <w:rFonts w:hint="eastAsia"/>
        </w:rPr>
        <w:t>経済体制は</w:t>
      </w:r>
      <w:r>
        <w:rPr>
          <w:rFonts w:hint="eastAsia"/>
        </w:rPr>
        <w:t>1992</w:t>
      </w:r>
      <w:r>
        <w:rPr>
          <w:rFonts w:hint="eastAsia"/>
        </w:rPr>
        <w:t>年以来、「社会主義市場経済」という体制にある。</w:t>
      </w:r>
      <w:r w:rsidR="007255CA">
        <w:rPr>
          <w:rFonts w:hint="eastAsia"/>
        </w:rPr>
        <w:t>すなわち、第</w:t>
      </w:r>
      <w:r w:rsidR="007255CA">
        <w:rPr>
          <w:rFonts w:hint="eastAsia"/>
        </w:rPr>
        <w:t>15</w:t>
      </w:r>
      <w:r w:rsidR="007255CA">
        <w:rPr>
          <w:rFonts w:hint="eastAsia"/>
        </w:rPr>
        <w:t xml:space="preserve">条には、「①国家は、社会主義市場経済を実行する。②国家は、経済立法を整備して、　　</w:t>
      </w:r>
      <w:r w:rsidR="007255CA">
        <w:rPr>
          <w:rFonts w:hint="eastAsia"/>
        </w:rPr>
        <w:lastRenderedPageBreak/>
        <w:t>マクロ調整を</w:t>
      </w:r>
      <w:r w:rsidR="004C7446">
        <w:rPr>
          <w:rFonts w:hint="eastAsia"/>
        </w:rPr>
        <w:t>完備</w:t>
      </w:r>
      <w:r w:rsidR="007255CA">
        <w:rPr>
          <w:rFonts w:hint="eastAsia"/>
        </w:rPr>
        <w:t>する</w:t>
      </w:r>
      <w:r w:rsidR="004C7446">
        <w:rPr>
          <w:rFonts w:hint="eastAsia"/>
        </w:rPr>
        <w:t>」と定められている。社会主義の下での、市場経済体制が憲法に定められているのである。</w:t>
      </w:r>
    </w:p>
    <w:p w:rsidR="00A76DC9" w:rsidRDefault="00A76DC9">
      <w:pPr>
        <w:ind w:firstLineChars="96" w:firstLine="204"/>
      </w:pPr>
      <w:r>
        <w:rPr>
          <w:rFonts w:hint="eastAsia"/>
        </w:rPr>
        <w:t>[</w:t>
      </w:r>
      <w:r>
        <w:rPr>
          <w:rFonts w:hint="eastAsia"/>
        </w:rPr>
        <w:t>社会主義市場経済の公認</w:t>
      </w:r>
      <w:r>
        <w:rPr>
          <w:rFonts w:hint="eastAsia"/>
        </w:rPr>
        <w:t>]</w:t>
      </w:r>
    </w:p>
    <w:p w:rsidR="0077386D" w:rsidRDefault="00AC399C">
      <w:pPr>
        <w:ind w:firstLineChars="96" w:firstLine="204"/>
      </w:pPr>
      <w:r>
        <w:rPr>
          <w:rFonts w:hint="eastAsia"/>
        </w:rPr>
        <w:t>1992</w:t>
      </w:r>
      <w:r>
        <w:rPr>
          <w:rFonts w:hint="eastAsia"/>
        </w:rPr>
        <w:t>年</w:t>
      </w:r>
      <w:r>
        <w:rPr>
          <w:rFonts w:hint="eastAsia"/>
        </w:rPr>
        <w:t>10</w:t>
      </w:r>
      <w:r>
        <w:rPr>
          <w:rFonts w:hint="eastAsia"/>
        </w:rPr>
        <w:t>月、中国共産党第</w:t>
      </w:r>
      <w:r>
        <w:rPr>
          <w:rFonts w:hint="eastAsia"/>
        </w:rPr>
        <w:t>14</w:t>
      </w:r>
      <w:r>
        <w:rPr>
          <w:rFonts w:hint="eastAsia"/>
        </w:rPr>
        <w:t>回</w:t>
      </w:r>
      <w:r w:rsidR="007D4C75">
        <w:rPr>
          <w:rFonts w:hint="eastAsia"/>
        </w:rPr>
        <w:t>全国代表</w:t>
      </w:r>
      <w:r>
        <w:rPr>
          <w:rFonts w:hint="eastAsia"/>
        </w:rPr>
        <w:t>大会において、江沢民総書記</w:t>
      </w:r>
      <w:r w:rsidR="00CB4C17">
        <w:rPr>
          <w:rFonts w:hint="eastAsia"/>
        </w:rPr>
        <w:t>が</w:t>
      </w:r>
      <w:r>
        <w:rPr>
          <w:rFonts w:hint="eastAsia"/>
        </w:rPr>
        <w:t>1978</w:t>
      </w:r>
      <w:r>
        <w:rPr>
          <w:rFonts w:hint="eastAsia"/>
        </w:rPr>
        <w:t>年</w:t>
      </w:r>
      <w:r>
        <w:rPr>
          <w:rFonts w:hint="eastAsia"/>
        </w:rPr>
        <w:t>12</w:t>
      </w:r>
      <w:r>
        <w:rPr>
          <w:rFonts w:hint="eastAsia"/>
        </w:rPr>
        <w:t>月以来の開放・改革路線の実践の基本的総括をし、経済体制改革の目標は「社会主義市場経済を確立し、生産力のさらなる</w:t>
      </w:r>
      <w:r w:rsidR="00615A36">
        <w:rPr>
          <w:rFonts w:hint="eastAsia"/>
        </w:rPr>
        <w:t>解放</w:t>
      </w:r>
      <w:r>
        <w:rPr>
          <w:rFonts w:hint="eastAsia"/>
        </w:rPr>
        <w:t>と発展を促進することにある」と報告し、承認された。ここに「社会主義市場経済」という言葉が公認された。</w:t>
      </w:r>
    </w:p>
    <w:p w:rsidR="00DC568D" w:rsidRDefault="00AC399C">
      <w:pPr>
        <w:ind w:leftChars="9" w:left="19" w:firstLineChars="94" w:firstLine="200"/>
      </w:pPr>
      <w:r>
        <w:rPr>
          <w:rFonts w:hint="eastAsia"/>
        </w:rPr>
        <w:t>「社会主義」という制約があるものの、「市場経済」が公認された意義は大きい。学者</w:t>
      </w:r>
      <w:r w:rsidR="00DC568D">
        <w:rPr>
          <w:rFonts w:hint="eastAsia"/>
        </w:rPr>
        <w:t>も</w:t>
      </w:r>
      <w:r w:rsidR="00615A36">
        <w:rPr>
          <w:rFonts w:hint="eastAsia"/>
        </w:rPr>
        <w:t>政策立案者</w:t>
      </w:r>
      <w:r w:rsidR="00DC568D">
        <w:rPr>
          <w:rFonts w:hint="eastAsia"/>
        </w:rPr>
        <w:t>も</w:t>
      </w:r>
      <w:r>
        <w:rPr>
          <w:rFonts w:hint="eastAsia"/>
        </w:rPr>
        <w:t>安心して、市場経済という言葉を使えるようになり、金融市場、労働市場、不動産市場なども含め、様々な改革案の提示や理論展開がなされた。</w:t>
      </w:r>
      <w:r w:rsidR="00DC568D">
        <w:rPr>
          <w:rFonts w:hint="eastAsia"/>
        </w:rPr>
        <w:t>改革が一段と加速した。</w:t>
      </w:r>
    </w:p>
    <w:p w:rsidR="008D2318" w:rsidRDefault="008D2318">
      <w:pPr>
        <w:ind w:leftChars="9" w:left="19" w:firstLineChars="94" w:firstLine="200"/>
      </w:pPr>
      <w:r>
        <w:rPr>
          <w:rFonts w:hint="eastAsia"/>
        </w:rPr>
        <w:t>[1992</w:t>
      </w:r>
      <w:r>
        <w:rPr>
          <w:rFonts w:hint="eastAsia"/>
        </w:rPr>
        <w:t>年に至るまでの改革過程</w:t>
      </w:r>
      <w:r>
        <w:rPr>
          <w:rFonts w:hint="eastAsia"/>
        </w:rPr>
        <w:t>]</w:t>
      </w:r>
    </w:p>
    <w:p w:rsidR="009A1AA3" w:rsidRDefault="00AC399C">
      <w:pPr>
        <w:ind w:leftChars="9" w:left="19" w:firstLineChars="94" w:firstLine="200"/>
      </w:pPr>
      <w:r>
        <w:rPr>
          <w:rFonts w:hint="eastAsia"/>
        </w:rPr>
        <w:t>市場にお</w:t>
      </w:r>
      <w:r w:rsidR="00020CA2">
        <w:rPr>
          <w:rFonts w:hint="eastAsia"/>
        </w:rPr>
        <w:t>いて効率的な</w:t>
      </w:r>
      <w:r>
        <w:rPr>
          <w:rFonts w:hint="eastAsia"/>
        </w:rPr>
        <w:t>資源配分がなされるためには、財・サービス市場のみならず、生産要素市場における価格</w:t>
      </w:r>
      <w:r w:rsidR="00DC568D">
        <w:rPr>
          <w:rFonts w:hint="eastAsia"/>
        </w:rPr>
        <w:t>も</w:t>
      </w:r>
      <w:r>
        <w:rPr>
          <w:rFonts w:hint="eastAsia"/>
        </w:rPr>
        <w:t>需給によって</w:t>
      </w:r>
      <w:r w:rsidR="00DC568D">
        <w:rPr>
          <w:rFonts w:hint="eastAsia"/>
        </w:rPr>
        <w:t>決まることが必要である。</w:t>
      </w:r>
      <w:r w:rsidR="009A1AA3">
        <w:rPr>
          <w:rFonts w:hint="eastAsia"/>
          <w:szCs w:val="22"/>
        </w:rPr>
        <w:t>1978</w:t>
      </w:r>
      <w:r w:rsidR="009A1AA3">
        <w:rPr>
          <w:rFonts w:hint="eastAsia"/>
          <w:szCs w:val="22"/>
        </w:rPr>
        <w:t>年</w:t>
      </w:r>
      <w:r w:rsidR="009A1AA3">
        <w:rPr>
          <w:rFonts w:hint="eastAsia"/>
          <w:szCs w:val="22"/>
        </w:rPr>
        <w:t>12</w:t>
      </w:r>
      <w:r w:rsidR="009A1AA3">
        <w:rPr>
          <w:rFonts w:hint="eastAsia"/>
          <w:szCs w:val="22"/>
        </w:rPr>
        <w:t>月に始まる改革開放政策の展開過程が示す</w:t>
      </w:r>
      <w:r w:rsidR="005F65C9">
        <w:rPr>
          <w:rFonts w:hint="eastAsia"/>
          <w:szCs w:val="22"/>
        </w:rPr>
        <w:t>ことは</w:t>
      </w:r>
      <w:r w:rsidR="009A1AA3">
        <w:rPr>
          <w:rFonts w:hint="eastAsia"/>
          <w:szCs w:val="22"/>
        </w:rPr>
        <w:t>、</w:t>
      </w:r>
      <w:r w:rsidR="009A1AA3">
        <w:rPr>
          <w:rFonts w:hint="eastAsia"/>
        </w:rPr>
        <w:t>利潤が資源の効率性を反映する</w:t>
      </w:r>
      <w:r w:rsidR="00DC568D">
        <w:rPr>
          <w:rFonts w:hint="eastAsia"/>
        </w:rPr>
        <w:t>ものである</w:t>
      </w:r>
      <w:r w:rsidR="009A1AA3">
        <w:rPr>
          <w:rFonts w:hint="eastAsia"/>
        </w:rPr>
        <w:t>ためには、労働、資本、土地など生産要素の価格も合理的なものでなくてはならず、生産要素に関しても市場原理を導入しなければならなくなる</w:t>
      </w:r>
      <w:r w:rsidR="005F65C9">
        <w:rPr>
          <w:rFonts w:hint="eastAsia"/>
        </w:rPr>
        <w:t>という事実である</w:t>
      </w:r>
      <w:r w:rsidR="009A1AA3">
        <w:rPr>
          <w:rFonts w:hint="eastAsia"/>
        </w:rPr>
        <w:t>。かくて、統制をひとたび緩めれば、全面的な市場経済の導入にまで</w:t>
      </w:r>
      <w:r w:rsidR="00615A36">
        <w:rPr>
          <w:rFonts w:hint="eastAsia"/>
        </w:rPr>
        <w:t>至ったのであった。</w:t>
      </w:r>
    </w:p>
    <w:p w:rsidR="00FA4570" w:rsidRDefault="00B51CA2" w:rsidP="009A1AA3">
      <w:pPr>
        <w:ind w:firstLineChars="100" w:firstLine="213"/>
      </w:pPr>
      <w:r>
        <w:rPr>
          <w:rFonts w:hint="eastAsia"/>
        </w:rPr>
        <w:t>1984</w:t>
      </w:r>
      <w:r>
        <w:rPr>
          <w:rFonts w:hint="eastAsia"/>
        </w:rPr>
        <w:t>年</w:t>
      </w:r>
      <w:r>
        <w:rPr>
          <w:rFonts w:hint="eastAsia"/>
        </w:rPr>
        <w:t>10</w:t>
      </w:r>
      <w:r>
        <w:rPr>
          <w:rFonts w:hint="eastAsia"/>
        </w:rPr>
        <w:t>月、中国共産党の第</w:t>
      </w:r>
      <w:r>
        <w:rPr>
          <w:rFonts w:hint="eastAsia"/>
        </w:rPr>
        <w:t>12</w:t>
      </w:r>
      <w:r>
        <w:rPr>
          <w:rFonts w:hint="eastAsia"/>
        </w:rPr>
        <w:t>期中央委員会第</w:t>
      </w:r>
      <w:r>
        <w:rPr>
          <w:rFonts w:hint="eastAsia"/>
        </w:rPr>
        <w:t>3</w:t>
      </w:r>
      <w:r>
        <w:rPr>
          <w:rFonts w:hint="eastAsia"/>
        </w:rPr>
        <w:t>回総会</w:t>
      </w:r>
      <w:r w:rsidR="00404081">
        <w:rPr>
          <w:rFonts w:hint="eastAsia"/>
          <w:szCs w:val="22"/>
        </w:rPr>
        <w:t>は、市場における分業体制の構築に関して、重要な決定を行なった。すなわち、同総会</w:t>
      </w:r>
      <w:r>
        <w:rPr>
          <w:rFonts w:hint="eastAsia"/>
        </w:rPr>
        <w:t>において、</w:t>
      </w:r>
      <w:r w:rsidR="00404081">
        <w:rPr>
          <w:rFonts w:hint="eastAsia"/>
        </w:rPr>
        <w:t>社会主義計画経済を「共有制をふまえた</w:t>
      </w:r>
      <w:r>
        <w:rPr>
          <w:rFonts w:hint="eastAsia"/>
        </w:rPr>
        <w:t>計画的商品経済」という</w:t>
      </w:r>
      <w:r w:rsidR="00404081">
        <w:rPr>
          <w:rFonts w:hint="eastAsia"/>
        </w:rPr>
        <w:t>名称</w:t>
      </w:r>
      <w:r>
        <w:rPr>
          <w:rFonts w:hint="eastAsia"/>
        </w:rPr>
        <w:t>のもとに</w:t>
      </w:r>
      <w:r w:rsidR="00404081">
        <w:rPr>
          <w:rFonts w:hint="eastAsia"/>
        </w:rPr>
        <w:t>、</w:t>
      </w:r>
      <w:r>
        <w:rPr>
          <w:rFonts w:hint="eastAsia"/>
        </w:rPr>
        <w:t>「商品経済」が容認され</w:t>
      </w:r>
      <w:r w:rsidR="00404081">
        <w:rPr>
          <w:rFonts w:hint="eastAsia"/>
        </w:rPr>
        <w:t>た。</w:t>
      </w:r>
      <w:r>
        <w:rPr>
          <w:rFonts w:hint="eastAsia"/>
        </w:rPr>
        <w:t>企業は</w:t>
      </w:r>
      <w:r w:rsidR="00404081">
        <w:rPr>
          <w:rFonts w:hint="eastAsia"/>
          <w:szCs w:val="22"/>
        </w:rPr>
        <w:t>政府機構の末端に位置する機構ではなく、国の計画と管理に従う前提のもとに、自主経営と損益自己負担の商品生産者および経営者であって、</w:t>
      </w:r>
      <w:r>
        <w:rPr>
          <w:rFonts w:hint="eastAsia"/>
        </w:rPr>
        <w:t>「一定の権利と義務を持つ法人」として</w:t>
      </w:r>
      <w:r w:rsidR="002E6C0E">
        <w:rPr>
          <w:rFonts w:hint="eastAsia"/>
        </w:rPr>
        <w:t>、</w:t>
      </w:r>
      <w:r>
        <w:rPr>
          <w:rFonts w:hint="eastAsia"/>
        </w:rPr>
        <w:t>企業の法人格が認められた</w:t>
      </w:r>
      <w:r w:rsidR="00404081">
        <w:rPr>
          <w:rFonts w:hint="eastAsia"/>
        </w:rPr>
        <w:t>のである。</w:t>
      </w:r>
    </w:p>
    <w:p w:rsidR="00F72BDA" w:rsidRDefault="00615A36" w:rsidP="009A1AA3">
      <w:pPr>
        <w:ind w:firstLineChars="100" w:firstLine="213"/>
      </w:pPr>
      <w:r>
        <w:rPr>
          <w:rFonts w:hint="eastAsia"/>
        </w:rPr>
        <w:t>改革開放政策は</w:t>
      </w:r>
      <w:r w:rsidR="007B326B">
        <w:rPr>
          <w:rFonts w:hint="eastAsia"/>
        </w:rPr>
        <w:t>、国内外の分業体制の確立</w:t>
      </w:r>
      <w:r>
        <w:rPr>
          <w:rFonts w:hint="eastAsia"/>
        </w:rPr>
        <w:t>と技術革新</w:t>
      </w:r>
      <w:r w:rsidR="007B326B">
        <w:rPr>
          <w:rFonts w:hint="eastAsia"/>
        </w:rPr>
        <w:t>を目指すものであった。</w:t>
      </w:r>
    </w:p>
    <w:p w:rsidR="00404081" w:rsidRDefault="007B326B" w:rsidP="00404081">
      <w:pPr>
        <w:ind w:firstLineChars="100" w:firstLine="213"/>
      </w:pPr>
      <w:r>
        <w:rPr>
          <w:rFonts w:hint="eastAsia"/>
          <w:szCs w:val="22"/>
        </w:rPr>
        <w:t>同中央委員会総会において、</w:t>
      </w:r>
      <w:r w:rsidR="00404081">
        <w:rPr>
          <w:rFonts w:hint="eastAsia"/>
          <w:szCs w:val="22"/>
        </w:rPr>
        <w:t>対外開放政策に関しては、</w:t>
      </w:r>
      <w:r w:rsidR="00404081">
        <w:rPr>
          <w:rFonts w:hint="eastAsia"/>
        </w:rPr>
        <w:t>対外貿易体制の改革、技術交流の促進、経済特区の発展と沿岸都市を一層開放するという方針が示され、また、外資を利用し、合資経営企業、合作経営企業、単独投資企業を設立させることも、公有制経済の必要かつ有益な補完であるとされた。</w:t>
      </w:r>
    </w:p>
    <w:p w:rsidR="00404081" w:rsidRDefault="00404081" w:rsidP="00404081">
      <w:pPr>
        <w:ind w:firstLineChars="100" w:firstLine="213"/>
      </w:pPr>
      <w:r>
        <w:rPr>
          <w:rFonts w:hint="eastAsia"/>
        </w:rPr>
        <w:t>国内分業については、「経済の比較的発達している地区と未発達の地区、沿海と内陸部と辺境地区、都市と農村、さらには各業種、各企業のあいだで、いずれも封鎖を打破し、門戸を開放すべきである」とされた。この方針を踏まえて、</w:t>
      </w:r>
      <w:r>
        <w:rPr>
          <w:rFonts w:hint="eastAsia"/>
        </w:rPr>
        <w:t>1986</w:t>
      </w:r>
      <w:r>
        <w:rPr>
          <w:rFonts w:hint="eastAsia"/>
        </w:rPr>
        <w:t>年</w:t>
      </w:r>
      <w:r>
        <w:rPr>
          <w:rFonts w:hint="eastAsia"/>
        </w:rPr>
        <w:t>3</w:t>
      </w:r>
      <w:r>
        <w:rPr>
          <w:rFonts w:hint="eastAsia"/>
        </w:rPr>
        <w:t>月採択の「第</w:t>
      </w:r>
      <w:r>
        <w:rPr>
          <w:rFonts w:hint="eastAsia"/>
        </w:rPr>
        <w:t>7</w:t>
      </w:r>
      <w:r>
        <w:rPr>
          <w:rFonts w:hint="eastAsia"/>
        </w:rPr>
        <w:t>次</w:t>
      </w:r>
      <w:r>
        <w:rPr>
          <w:rFonts w:hint="eastAsia"/>
        </w:rPr>
        <w:t>5</w:t>
      </w:r>
      <w:r>
        <w:rPr>
          <w:rFonts w:hint="eastAsia"/>
        </w:rPr>
        <w:t>カ年計画」には、中国を東部沿岸、中部、西部の</w:t>
      </w:r>
      <w:r>
        <w:rPr>
          <w:rFonts w:hint="eastAsia"/>
        </w:rPr>
        <w:t>3</w:t>
      </w:r>
      <w:r>
        <w:rPr>
          <w:rFonts w:hint="eastAsia"/>
        </w:rPr>
        <w:t>地区に分け、それぞれの地区が果たす役割</w:t>
      </w:r>
      <w:r w:rsidR="00615A36">
        <w:rPr>
          <w:rFonts w:hint="eastAsia"/>
        </w:rPr>
        <w:t>が</w:t>
      </w:r>
      <w:r>
        <w:rPr>
          <w:rFonts w:hint="eastAsia"/>
        </w:rPr>
        <w:t>示された。</w:t>
      </w:r>
    </w:p>
    <w:p w:rsidR="0026610D" w:rsidRDefault="0026610D" w:rsidP="009A1AA3">
      <w:pPr>
        <w:ind w:firstLineChars="100" w:firstLine="213"/>
      </w:pPr>
      <w:r>
        <w:rPr>
          <w:rFonts w:hint="eastAsia"/>
        </w:rPr>
        <w:t>[</w:t>
      </w:r>
      <w:r>
        <w:rPr>
          <w:rFonts w:hint="eastAsia"/>
        </w:rPr>
        <w:t>社会主義初級段階</w:t>
      </w:r>
      <w:r>
        <w:rPr>
          <w:rFonts w:hint="eastAsia"/>
        </w:rPr>
        <w:t>]</w:t>
      </w:r>
    </w:p>
    <w:p w:rsidR="009A1AA3" w:rsidRDefault="00AD6340" w:rsidP="009A1AA3">
      <w:pPr>
        <w:ind w:firstLineChars="100" w:firstLine="213"/>
        <w:rPr>
          <w:szCs w:val="20"/>
        </w:rPr>
      </w:pPr>
      <w:r>
        <w:rPr>
          <w:rFonts w:hint="eastAsia"/>
        </w:rPr>
        <w:t>GATT</w:t>
      </w:r>
      <w:r>
        <w:rPr>
          <w:rFonts w:hint="eastAsia"/>
        </w:rPr>
        <w:t>加盟申請の翌年、</w:t>
      </w:r>
      <w:r>
        <w:rPr>
          <w:rFonts w:hint="eastAsia"/>
        </w:rPr>
        <w:t>1987</w:t>
      </w:r>
      <w:r>
        <w:rPr>
          <w:rFonts w:hint="eastAsia"/>
        </w:rPr>
        <w:t>年には、所有制に関して大きな前進があった。「</w:t>
      </w:r>
      <w:r w:rsidR="009A1AA3">
        <w:rPr>
          <w:rFonts w:hint="eastAsia"/>
          <w:szCs w:val="20"/>
        </w:rPr>
        <w:t>社会主義初級段階</w:t>
      </w:r>
      <w:r>
        <w:rPr>
          <w:rFonts w:hint="eastAsia"/>
          <w:szCs w:val="20"/>
        </w:rPr>
        <w:t>」論の公認である。</w:t>
      </w:r>
      <w:r w:rsidR="00127BE3">
        <w:rPr>
          <w:rFonts w:hint="eastAsia"/>
          <w:szCs w:val="20"/>
        </w:rPr>
        <w:t>これによって、</w:t>
      </w:r>
      <w:r w:rsidR="009A1AA3">
        <w:rPr>
          <w:rFonts w:hint="eastAsia"/>
          <w:szCs w:val="20"/>
        </w:rPr>
        <w:t>多様な所有制</w:t>
      </w:r>
      <w:r w:rsidR="00127BE3">
        <w:rPr>
          <w:rFonts w:hint="eastAsia"/>
          <w:szCs w:val="20"/>
        </w:rPr>
        <w:t>が</w:t>
      </w:r>
      <w:r w:rsidR="009A1AA3">
        <w:rPr>
          <w:rFonts w:hint="eastAsia"/>
          <w:szCs w:val="20"/>
        </w:rPr>
        <w:t>公認</w:t>
      </w:r>
      <w:r w:rsidR="00127BE3">
        <w:rPr>
          <w:rFonts w:hint="eastAsia"/>
          <w:szCs w:val="20"/>
        </w:rPr>
        <w:t>され</w:t>
      </w:r>
      <w:r w:rsidR="009A1AA3">
        <w:rPr>
          <w:rFonts w:hint="eastAsia"/>
          <w:szCs w:val="20"/>
        </w:rPr>
        <w:t>、生産手段の私有制</w:t>
      </w:r>
      <w:r w:rsidR="00127BE3">
        <w:rPr>
          <w:rFonts w:hint="eastAsia"/>
          <w:szCs w:val="20"/>
        </w:rPr>
        <w:t>が</w:t>
      </w:r>
      <w:r w:rsidR="009A1AA3">
        <w:rPr>
          <w:rFonts w:hint="eastAsia"/>
          <w:szCs w:val="20"/>
        </w:rPr>
        <w:t>可能に</w:t>
      </w:r>
      <w:r w:rsidR="00127BE3">
        <w:rPr>
          <w:rFonts w:hint="eastAsia"/>
          <w:szCs w:val="20"/>
        </w:rPr>
        <w:t>なった</w:t>
      </w:r>
      <w:r w:rsidR="009A1AA3">
        <w:rPr>
          <w:rFonts w:hint="eastAsia"/>
          <w:szCs w:val="20"/>
        </w:rPr>
        <w:t>。</w:t>
      </w:r>
    </w:p>
    <w:p w:rsidR="009A1AA3" w:rsidRDefault="009A1AA3" w:rsidP="009A1AA3">
      <w:pPr>
        <w:ind w:left="4" w:firstLineChars="100" w:firstLine="213"/>
      </w:pPr>
      <w:r>
        <w:rPr>
          <w:rFonts w:hint="eastAsia"/>
          <w:szCs w:val="22"/>
        </w:rPr>
        <w:t>すなわち、</w:t>
      </w:r>
      <w:r>
        <w:rPr>
          <w:rFonts w:hint="eastAsia"/>
          <w:szCs w:val="22"/>
        </w:rPr>
        <w:t>1987</w:t>
      </w:r>
      <w:r>
        <w:rPr>
          <w:rFonts w:hint="eastAsia"/>
          <w:szCs w:val="22"/>
        </w:rPr>
        <w:t>年</w:t>
      </w:r>
      <w:r>
        <w:rPr>
          <w:rFonts w:hint="eastAsia"/>
          <w:szCs w:val="22"/>
        </w:rPr>
        <w:t>11</w:t>
      </w:r>
      <w:r>
        <w:rPr>
          <w:rFonts w:hint="eastAsia"/>
          <w:szCs w:val="22"/>
        </w:rPr>
        <w:t>月、中国共産党第</w:t>
      </w:r>
      <w:r>
        <w:rPr>
          <w:rFonts w:hint="eastAsia"/>
          <w:szCs w:val="22"/>
        </w:rPr>
        <w:t>13</w:t>
      </w:r>
      <w:r>
        <w:rPr>
          <w:rFonts w:hint="eastAsia"/>
          <w:szCs w:val="22"/>
        </w:rPr>
        <w:t>回全国代表大会は、</w:t>
      </w:r>
      <w:r>
        <w:rPr>
          <w:rFonts w:hint="eastAsia"/>
        </w:rPr>
        <w:t>趙紫陽報告を採択し、</w:t>
      </w:r>
      <w:r>
        <w:rPr>
          <w:rFonts w:hint="eastAsia"/>
          <w:szCs w:val="22"/>
        </w:rPr>
        <w:t>中国が社会主義の初級段階という歴史段階にあることを承認した。その段階は、後進状態から徐々に脱却し、社会主義現代化を基本的に実現する歴史段階であり、</w:t>
      </w:r>
      <w:r>
        <w:rPr>
          <w:rFonts w:hint="eastAsia"/>
        </w:rPr>
        <w:t>21</w:t>
      </w:r>
      <w:r>
        <w:rPr>
          <w:rFonts w:hint="eastAsia"/>
        </w:rPr>
        <w:t>世紀半ば頃まで続く。この段階における矛盾は、「人民の物質的・文化的需要と立ち遅れた社会的生産の矛盾」であるとされる。</w:t>
      </w:r>
      <w:r w:rsidR="0026610D">
        <w:rPr>
          <w:rFonts w:hint="eastAsia"/>
        </w:rPr>
        <w:t>この矛盾を</w:t>
      </w:r>
      <w:r>
        <w:rPr>
          <w:rFonts w:hint="eastAsia"/>
        </w:rPr>
        <w:t>主要な矛盾であるとすることによって、所有制の矛</w:t>
      </w:r>
      <w:r>
        <w:rPr>
          <w:rFonts w:hint="eastAsia"/>
        </w:rPr>
        <w:lastRenderedPageBreak/>
        <w:t>盾は、副次的なものと位置づけられることに</w:t>
      </w:r>
      <w:r w:rsidR="0026610D">
        <w:rPr>
          <w:rFonts w:hint="eastAsia"/>
        </w:rPr>
        <w:t>なった</w:t>
      </w:r>
      <w:r>
        <w:rPr>
          <w:rFonts w:hint="eastAsia"/>
        </w:rPr>
        <w:t>。</w:t>
      </w:r>
    </w:p>
    <w:p w:rsidR="009A1AA3" w:rsidRDefault="009A1AA3" w:rsidP="009A1AA3">
      <w:pPr>
        <w:ind w:left="4" w:firstLineChars="100" w:firstLine="213"/>
      </w:pPr>
      <w:r>
        <w:rPr>
          <w:rFonts w:hint="eastAsia"/>
        </w:rPr>
        <w:t>マルクス理論によれば、私的所有を認めるならば、生産手段の所有者と非所有者が生まれ、階級間の矛盾が生ずる。生産手段の全人民所有や集団所有においては、資本家対労働者という搾取者対被搾取者の階級対立は生じない。</w:t>
      </w:r>
    </w:p>
    <w:p w:rsidR="009A1AA3" w:rsidRDefault="009A1AA3" w:rsidP="009A1AA3">
      <w:pPr>
        <w:ind w:left="4" w:firstLineChars="100" w:firstLine="213"/>
      </w:pPr>
      <w:r>
        <w:rPr>
          <w:rFonts w:hint="eastAsia"/>
        </w:rPr>
        <w:t>階級間の矛盾を副次的矛盾として位置づけることによって、マルクス経済学における主要概念である「搾取」の問題を「社会主義初級段階」</w:t>
      </w:r>
      <w:r w:rsidR="0026610D">
        <w:rPr>
          <w:rFonts w:hint="eastAsia"/>
        </w:rPr>
        <w:t>の間</w:t>
      </w:r>
      <w:r>
        <w:rPr>
          <w:rFonts w:hint="eastAsia"/>
        </w:rPr>
        <w:t>は棚上げにする道が開けた。このようにして、生産手段の私有</w:t>
      </w:r>
      <w:r w:rsidR="00127BE3">
        <w:rPr>
          <w:rFonts w:hint="eastAsia"/>
        </w:rPr>
        <w:t>を可能にし</w:t>
      </w:r>
      <w:r>
        <w:rPr>
          <w:rFonts w:hint="eastAsia"/>
        </w:rPr>
        <w:t>、民間の大企業が生まれる素地を築いたのである。</w:t>
      </w:r>
    </w:p>
    <w:p w:rsidR="009A1AA3" w:rsidRDefault="009A1AA3" w:rsidP="009A1AA3">
      <w:pPr>
        <w:ind w:leftChars="-8" w:left="-2" w:hangingChars="7" w:hanging="15"/>
      </w:pPr>
      <w:r>
        <w:rPr>
          <w:rFonts w:hint="eastAsia"/>
          <w:b/>
          <w:bCs w:val="0"/>
        </w:rPr>
        <w:t xml:space="preserve"> </w:t>
      </w:r>
      <w:r>
        <w:rPr>
          <w:rFonts w:hint="eastAsia"/>
          <w:bCs w:val="0"/>
        </w:rPr>
        <w:t>さらに同大会では、</w:t>
      </w:r>
      <w:r>
        <w:rPr>
          <w:rFonts w:hint="eastAsia"/>
        </w:rPr>
        <w:t>私営経済</w:t>
      </w:r>
      <w:r>
        <w:rPr>
          <w:rFonts w:hint="eastAsia"/>
        </w:rPr>
        <w:t>(</w:t>
      </w:r>
      <w:r>
        <w:rPr>
          <w:rFonts w:hint="eastAsia"/>
        </w:rPr>
        <w:t>民間企業のこと</w:t>
      </w:r>
      <w:r>
        <w:rPr>
          <w:rFonts w:hint="eastAsia"/>
        </w:rPr>
        <w:t>)</w:t>
      </w:r>
      <w:r>
        <w:rPr>
          <w:rFonts w:hint="eastAsia"/>
          <w:bCs w:val="0"/>
        </w:rPr>
        <w:t>、中外合資経営企業、外国所有企業等</w:t>
      </w:r>
      <w:r>
        <w:rPr>
          <w:rFonts w:hint="eastAsia"/>
        </w:rPr>
        <w:t>も</w:t>
      </w:r>
      <w:r>
        <w:rPr>
          <w:rFonts w:hint="eastAsia"/>
          <w:bCs w:val="0"/>
        </w:rPr>
        <w:t>「</w:t>
      </w:r>
      <w:r>
        <w:rPr>
          <w:rFonts w:hint="eastAsia"/>
        </w:rPr>
        <w:t>公有制経済の必要かつ有益な補完物」とした</w:t>
      </w:r>
      <w:r>
        <w:rPr>
          <w:rFonts w:hint="eastAsia"/>
          <w:bCs w:val="0"/>
        </w:rPr>
        <w:t>。また、市場形成についての進展としては、不動産市場も認めた。</w:t>
      </w:r>
    </w:p>
    <w:p w:rsidR="009A1AA3" w:rsidRDefault="00127BE3" w:rsidP="009A1AA3">
      <w:pPr>
        <w:ind w:firstLineChars="100" w:firstLine="213"/>
      </w:pPr>
      <w:r>
        <w:rPr>
          <w:rFonts w:hint="eastAsia"/>
        </w:rPr>
        <w:t>これを受けて、</w:t>
      </w:r>
      <w:r w:rsidR="009A1AA3">
        <w:rPr>
          <w:rFonts w:hint="eastAsia"/>
        </w:rPr>
        <w:t>1988</w:t>
      </w:r>
      <w:r w:rsidR="009A1AA3">
        <w:rPr>
          <w:rFonts w:hint="eastAsia"/>
        </w:rPr>
        <w:t>年</w:t>
      </w:r>
      <w:r w:rsidR="008D5B58">
        <w:rPr>
          <w:rFonts w:hint="eastAsia"/>
        </w:rPr>
        <w:t>4</w:t>
      </w:r>
      <w:r w:rsidR="009A1AA3">
        <w:rPr>
          <w:rFonts w:hint="eastAsia"/>
        </w:rPr>
        <w:t>月，第</w:t>
      </w:r>
      <w:r w:rsidR="009A1AA3">
        <w:rPr>
          <w:rFonts w:hint="eastAsia"/>
        </w:rPr>
        <w:t>7</w:t>
      </w:r>
      <w:r w:rsidR="009A1AA3">
        <w:rPr>
          <w:rFonts w:hint="eastAsia"/>
        </w:rPr>
        <w:t>期全国人民代表大会第１回会議で憲法が改正され、「私営経済は社会主義公有経済の補完物」であり、「国は私営経済の合法的権利と利益を保護する」と規定された。これによって、民間企業</w:t>
      </w:r>
      <w:r>
        <w:rPr>
          <w:rFonts w:hint="eastAsia"/>
        </w:rPr>
        <w:t>存立</w:t>
      </w:r>
      <w:r w:rsidR="009A1AA3">
        <w:rPr>
          <w:rFonts w:hint="eastAsia"/>
        </w:rPr>
        <w:t>の法的</w:t>
      </w:r>
      <w:r w:rsidR="00055EFF">
        <w:rPr>
          <w:rFonts w:hint="eastAsia"/>
        </w:rPr>
        <w:t>根拠</w:t>
      </w:r>
      <w:r w:rsidR="009A1AA3">
        <w:rPr>
          <w:rFonts w:hint="eastAsia"/>
        </w:rPr>
        <w:t>が認められたのであった。</w:t>
      </w:r>
    </w:p>
    <w:p w:rsidR="00404081" w:rsidRDefault="00404081" w:rsidP="00404081">
      <w:pPr>
        <w:ind w:firstLineChars="100" w:firstLine="213"/>
      </w:pPr>
      <w:r>
        <w:rPr>
          <w:rFonts w:hint="eastAsia"/>
        </w:rPr>
        <w:t>なお、対外開放に関しては、</w:t>
      </w:r>
      <w:r w:rsidR="008D5B58">
        <w:rPr>
          <w:rFonts w:hint="eastAsia"/>
        </w:rPr>
        <w:t>同会議において</w:t>
      </w:r>
      <w:r>
        <w:rPr>
          <w:rFonts w:hint="eastAsia"/>
        </w:rPr>
        <w:t>、海南経済特区の設置、沿海経済開放区を</w:t>
      </w:r>
      <w:r>
        <w:rPr>
          <w:rFonts w:hint="eastAsia"/>
        </w:rPr>
        <w:t>140</w:t>
      </w:r>
      <w:r>
        <w:rPr>
          <w:rFonts w:hint="eastAsia"/>
        </w:rPr>
        <w:t>都市･県へと大幅に拡大することが決められた。また、</w:t>
      </w:r>
      <w:r>
        <w:t>「中華人民共和国外資企業法」を採択</w:t>
      </w:r>
      <w:r>
        <w:rPr>
          <w:rFonts w:hint="eastAsia"/>
        </w:rPr>
        <w:t>し、外資導入の促進という方針にしたがって法的整備を行なった。</w:t>
      </w:r>
      <w:r>
        <w:rPr>
          <w:rFonts w:hint="eastAsia"/>
        </w:rPr>
        <w:t>1988</w:t>
      </w:r>
      <w:r>
        <w:rPr>
          <w:rFonts w:hint="eastAsia"/>
        </w:rPr>
        <w:t>年</w:t>
      </w:r>
      <w:r>
        <w:rPr>
          <w:rFonts w:hint="eastAsia"/>
        </w:rPr>
        <w:t>7</w:t>
      </w:r>
      <w:r>
        <w:rPr>
          <w:rFonts w:hint="eastAsia"/>
        </w:rPr>
        <w:t>月には、</w:t>
      </w:r>
      <w:r>
        <w:rPr>
          <w:rFonts w:hint="eastAsia"/>
        </w:rPr>
        <w:t xml:space="preserve"> </w:t>
      </w:r>
      <w:r>
        <w:rPr>
          <w:rFonts w:hint="eastAsia"/>
        </w:rPr>
        <w:t>国務院は、｢台湾同胞の投資奨励に関する規定｣公布し、台湾からの投資受入れを容易にした。</w:t>
      </w:r>
    </w:p>
    <w:p w:rsidR="00404081" w:rsidRDefault="00404081" w:rsidP="00404081">
      <w:pPr>
        <w:ind w:firstLineChars="100" w:firstLine="213"/>
      </w:pPr>
      <w:r>
        <w:rPr>
          <w:rFonts w:hint="eastAsia"/>
        </w:rPr>
        <w:t>1988</w:t>
      </w:r>
      <w:r>
        <w:rPr>
          <w:rFonts w:hint="eastAsia"/>
        </w:rPr>
        <w:t>年</w:t>
      </w:r>
      <w:r>
        <w:rPr>
          <w:rFonts w:hint="eastAsia"/>
        </w:rPr>
        <w:t>10</w:t>
      </w:r>
      <w:r>
        <w:rPr>
          <w:rFonts w:hint="eastAsia"/>
        </w:rPr>
        <w:t>月、上海浦東地区の開発が決められ、同年</w:t>
      </w:r>
      <w:r>
        <w:rPr>
          <w:rFonts w:hint="eastAsia"/>
        </w:rPr>
        <w:t>11</w:t>
      </w:r>
      <w:r>
        <w:rPr>
          <w:rFonts w:hint="eastAsia"/>
        </w:rPr>
        <w:t>月には破産法が施行されるなど、この</w:t>
      </w:r>
      <w:r>
        <w:rPr>
          <w:rFonts w:hint="eastAsia"/>
        </w:rPr>
        <w:t>1988</w:t>
      </w:r>
      <w:r>
        <w:rPr>
          <w:rFonts w:hint="eastAsia"/>
        </w:rPr>
        <w:t>年は、改革開放政策が進展した年であった。</w:t>
      </w:r>
    </w:p>
    <w:p w:rsidR="0026610D" w:rsidRDefault="0026610D" w:rsidP="00AD6FC6">
      <w:pPr>
        <w:ind w:firstLineChars="96" w:firstLine="204"/>
      </w:pPr>
      <w:r>
        <w:rPr>
          <w:rFonts w:hint="eastAsia"/>
        </w:rPr>
        <w:t>[</w:t>
      </w:r>
      <w:r>
        <w:rPr>
          <w:rFonts w:hint="eastAsia"/>
        </w:rPr>
        <w:t>社会主義市場経済の展開過程</w:t>
      </w:r>
      <w:r>
        <w:rPr>
          <w:rFonts w:hint="eastAsia"/>
        </w:rPr>
        <w:t>]</w:t>
      </w:r>
    </w:p>
    <w:p w:rsidR="00AD6FC6" w:rsidRDefault="00AD6FC6" w:rsidP="00AD6FC6">
      <w:pPr>
        <w:ind w:firstLineChars="96" w:firstLine="204"/>
        <w:rPr>
          <w:szCs w:val="22"/>
        </w:rPr>
      </w:pPr>
      <w:r>
        <w:rPr>
          <w:rFonts w:hint="eastAsia"/>
        </w:rPr>
        <w:t>1992</w:t>
      </w:r>
      <w:r>
        <w:rPr>
          <w:rFonts w:hint="eastAsia"/>
        </w:rPr>
        <w:t>年</w:t>
      </w:r>
      <w:r>
        <w:rPr>
          <w:rFonts w:hint="eastAsia"/>
        </w:rPr>
        <w:t>10</w:t>
      </w:r>
      <w:r>
        <w:rPr>
          <w:rFonts w:hint="eastAsia"/>
        </w:rPr>
        <w:t>月、中国共産党第</w:t>
      </w:r>
      <w:r>
        <w:rPr>
          <w:rFonts w:hint="eastAsia"/>
        </w:rPr>
        <w:t>14</w:t>
      </w:r>
      <w:r>
        <w:rPr>
          <w:rFonts w:hint="eastAsia"/>
        </w:rPr>
        <w:t>回全国代表大会における「社会主義市場経済」の公認を受けて、</w:t>
      </w:r>
      <w:r>
        <w:rPr>
          <w:rFonts w:hint="eastAsia"/>
          <w:szCs w:val="22"/>
        </w:rPr>
        <w:t>1993</w:t>
      </w:r>
      <w:r>
        <w:rPr>
          <w:rFonts w:hint="eastAsia"/>
          <w:szCs w:val="22"/>
        </w:rPr>
        <w:t>年</w:t>
      </w:r>
      <w:r>
        <w:rPr>
          <w:rFonts w:hint="eastAsia"/>
          <w:szCs w:val="22"/>
        </w:rPr>
        <w:t>11</w:t>
      </w:r>
      <w:r>
        <w:rPr>
          <w:rFonts w:hint="eastAsia"/>
          <w:szCs w:val="22"/>
        </w:rPr>
        <w:t>月</w:t>
      </w:r>
      <w:r w:rsidR="0026610D">
        <w:rPr>
          <w:rFonts w:hint="eastAsia"/>
          <w:szCs w:val="22"/>
        </w:rPr>
        <w:t>、中国共産</w:t>
      </w:r>
      <w:r>
        <w:rPr>
          <w:rFonts w:hint="eastAsia"/>
          <w:szCs w:val="22"/>
        </w:rPr>
        <w:t>党</w:t>
      </w:r>
      <w:r>
        <w:rPr>
          <w:rFonts w:hint="eastAsia"/>
          <w:szCs w:val="22"/>
        </w:rPr>
        <w:t>14</w:t>
      </w:r>
      <w:r>
        <w:rPr>
          <w:rFonts w:hint="eastAsia"/>
          <w:szCs w:val="22"/>
        </w:rPr>
        <w:t>期中央委員会第</w:t>
      </w:r>
      <w:r>
        <w:rPr>
          <w:rFonts w:hint="eastAsia"/>
          <w:szCs w:val="22"/>
        </w:rPr>
        <w:t>3</w:t>
      </w:r>
      <w:r>
        <w:rPr>
          <w:rFonts w:hint="eastAsia"/>
          <w:szCs w:val="22"/>
        </w:rPr>
        <w:t>回総会では、「社会主義市場経済体制を確立するうえでの若干の問題についての中国共産党中央委員会の決定」がなされ、「</w:t>
      </w:r>
      <w:r>
        <w:rPr>
          <w:rFonts w:hint="eastAsia"/>
        </w:rPr>
        <w:t>現代企業制度</w:t>
      </w:r>
      <w:r w:rsidR="00055EFF">
        <w:rPr>
          <w:rFonts w:hint="eastAsia"/>
        </w:rPr>
        <w:t>」</w:t>
      </w:r>
      <w:r>
        <w:rPr>
          <w:rFonts w:hint="eastAsia"/>
        </w:rPr>
        <w:t>確立の提唱がなされた。そこでは、</w:t>
      </w:r>
      <w:r>
        <w:rPr>
          <w:rFonts w:hint="eastAsia"/>
          <w:szCs w:val="22"/>
        </w:rPr>
        <w:t>国有中大型企業を、国の行政機関に直結した公司（会社）ではなく、株式会社に改組する一方、小型国有企業については、請負経営の実行、株式制への改組、または売却する方針がうちだされた。</w:t>
      </w:r>
      <w:r>
        <w:rPr>
          <w:rFonts w:hint="eastAsia"/>
        </w:rPr>
        <w:t>この方針に沿って、「中華人民共和国会社法」が、</w:t>
      </w:r>
      <w:r>
        <w:rPr>
          <w:rFonts w:hint="eastAsia"/>
        </w:rPr>
        <w:t>1993</w:t>
      </w:r>
      <w:r>
        <w:rPr>
          <w:rFonts w:hint="eastAsia"/>
        </w:rPr>
        <w:t>年</w:t>
      </w:r>
      <w:r>
        <w:rPr>
          <w:rFonts w:hint="eastAsia"/>
        </w:rPr>
        <w:t>12</w:t>
      </w:r>
      <w:r>
        <w:rPr>
          <w:rFonts w:hint="eastAsia"/>
        </w:rPr>
        <w:t>月に制定され、翌</w:t>
      </w:r>
      <w:r>
        <w:rPr>
          <w:rFonts w:hint="eastAsia"/>
        </w:rPr>
        <w:t>94</w:t>
      </w:r>
      <w:r>
        <w:rPr>
          <w:rFonts w:hint="eastAsia"/>
        </w:rPr>
        <w:t>年</w:t>
      </w:r>
      <w:r>
        <w:rPr>
          <w:rFonts w:hint="eastAsia"/>
        </w:rPr>
        <w:t>7</w:t>
      </w:r>
      <w:r>
        <w:rPr>
          <w:rFonts w:hint="eastAsia"/>
        </w:rPr>
        <w:t>月に施行された。</w:t>
      </w:r>
    </w:p>
    <w:p w:rsidR="00AD6FC6" w:rsidRDefault="00AD6FC6" w:rsidP="00AD6FC6">
      <w:pPr>
        <w:ind w:left="2" w:firstLineChars="100" w:firstLine="213"/>
      </w:pPr>
      <w:r>
        <w:rPr>
          <w:rFonts w:hint="eastAsia"/>
        </w:rPr>
        <w:t>1997</w:t>
      </w:r>
      <w:r>
        <w:rPr>
          <w:rFonts w:hint="eastAsia"/>
        </w:rPr>
        <w:t>年</w:t>
      </w:r>
      <w:r>
        <w:rPr>
          <w:rFonts w:hint="eastAsia"/>
        </w:rPr>
        <w:t>9</w:t>
      </w:r>
      <w:r>
        <w:rPr>
          <w:rFonts w:hint="eastAsia"/>
        </w:rPr>
        <w:t>月、中国共産党第</w:t>
      </w:r>
      <w:r>
        <w:rPr>
          <w:rFonts w:hint="eastAsia"/>
        </w:rPr>
        <w:t>15</w:t>
      </w:r>
      <w:r>
        <w:rPr>
          <w:rFonts w:hint="eastAsia"/>
        </w:rPr>
        <w:t>回</w:t>
      </w:r>
      <w:r w:rsidR="00F629CC">
        <w:rPr>
          <w:rFonts w:hint="eastAsia"/>
        </w:rPr>
        <w:t>全国代表</w:t>
      </w:r>
      <w:r>
        <w:rPr>
          <w:rFonts w:hint="eastAsia"/>
        </w:rPr>
        <w:t>大会の江沢民報告では、</w:t>
      </w:r>
      <w:r>
        <w:rPr>
          <w:rFonts w:hint="eastAsia"/>
          <w:bCs w:val="0"/>
        </w:rPr>
        <w:t>株式の国家所有・集団所有の部分も公有制の範囲</w:t>
      </w:r>
      <w:r>
        <w:rPr>
          <w:rFonts w:hint="eastAsia"/>
        </w:rPr>
        <w:t>であるとされた。</w:t>
      </w:r>
    </w:p>
    <w:p w:rsidR="0077386D" w:rsidRDefault="00AD6FC6" w:rsidP="00AD6FC6">
      <w:pPr>
        <w:ind w:left="2" w:firstLineChars="100" w:firstLine="213"/>
      </w:pPr>
      <w:r>
        <w:rPr>
          <w:rFonts w:hint="eastAsia"/>
        </w:rPr>
        <w:t>一方、私営経済については、</w:t>
      </w:r>
      <w:r>
        <w:rPr>
          <w:rFonts w:hint="eastAsia"/>
        </w:rPr>
        <w:t>1999</w:t>
      </w:r>
      <w:r>
        <w:rPr>
          <w:rFonts w:hint="eastAsia"/>
        </w:rPr>
        <w:t>年</w:t>
      </w:r>
      <w:r>
        <w:rPr>
          <w:rFonts w:hint="eastAsia"/>
        </w:rPr>
        <w:t>3</w:t>
      </w:r>
      <w:r>
        <w:rPr>
          <w:rFonts w:hint="eastAsia"/>
        </w:rPr>
        <w:t>月の第</w:t>
      </w:r>
      <w:r>
        <w:rPr>
          <w:rFonts w:hint="eastAsia"/>
        </w:rPr>
        <w:t>9</w:t>
      </w:r>
      <w:r>
        <w:rPr>
          <w:rFonts w:hint="eastAsia"/>
        </w:rPr>
        <w:t>期</w:t>
      </w:r>
      <w:r w:rsidR="00F629CC">
        <w:rPr>
          <w:rFonts w:hint="eastAsia"/>
        </w:rPr>
        <w:t>全国代表大会</w:t>
      </w:r>
      <w:r>
        <w:rPr>
          <w:rFonts w:hint="eastAsia"/>
        </w:rPr>
        <w:t>第２回会議</w:t>
      </w:r>
      <w:r w:rsidR="00F629CC">
        <w:rPr>
          <w:rFonts w:hint="eastAsia"/>
        </w:rPr>
        <w:t>の</w:t>
      </w:r>
      <w:r>
        <w:rPr>
          <w:rFonts w:hint="eastAsia"/>
        </w:rPr>
        <w:t>憲法</w:t>
      </w:r>
      <w:r w:rsidR="00F629CC">
        <w:rPr>
          <w:rFonts w:hint="eastAsia"/>
        </w:rPr>
        <w:t>改正で、</w:t>
      </w:r>
      <w:r>
        <w:rPr>
          <w:rFonts w:hint="eastAsia"/>
        </w:rPr>
        <w:t>「個人経済、私営経済等の非公有経済は社会主義市場経済の重要な構成部分である」と規定された。</w:t>
      </w:r>
    </w:p>
    <w:p w:rsidR="00F629CC" w:rsidRDefault="00F629CC">
      <w:pPr>
        <w:ind w:firstLineChars="96" w:firstLine="204"/>
        <w:rPr>
          <w:bCs w:val="0"/>
        </w:rPr>
      </w:pPr>
      <w:r>
        <w:rPr>
          <w:rFonts w:hint="eastAsia"/>
          <w:bCs w:val="0"/>
        </w:rPr>
        <w:t>[</w:t>
      </w:r>
      <w:r>
        <w:rPr>
          <w:rFonts w:hint="eastAsia"/>
          <w:bCs w:val="0"/>
        </w:rPr>
        <w:t>社会主義市場経済の二つの解釈</w:t>
      </w:r>
      <w:r>
        <w:rPr>
          <w:rFonts w:hint="eastAsia"/>
          <w:bCs w:val="0"/>
        </w:rPr>
        <w:t>]</w:t>
      </w:r>
    </w:p>
    <w:p w:rsidR="0077386D" w:rsidRDefault="00AC399C">
      <w:pPr>
        <w:ind w:firstLineChars="96" w:firstLine="204"/>
        <w:rPr>
          <w:szCs w:val="22"/>
        </w:rPr>
      </w:pPr>
      <w:r>
        <w:rPr>
          <w:rFonts w:hint="eastAsia"/>
          <w:bCs w:val="0"/>
        </w:rPr>
        <w:t>では、社会主義に基づく市場経済はありうるのだろうか。</w:t>
      </w:r>
      <w:r w:rsidR="00F629CC">
        <w:rPr>
          <w:rFonts w:hint="eastAsia"/>
          <w:szCs w:val="22"/>
        </w:rPr>
        <w:t>従来、社会主義体制は、生産手段の公有</w:t>
      </w:r>
      <w:r>
        <w:rPr>
          <w:rFonts w:hint="eastAsia"/>
          <w:szCs w:val="22"/>
        </w:rPr>
        <w:t>と中央集権的経済計画</w:t>
      </w:r>
      <w:r w:rsidR="00055EFF">
        <w:rPr>
          <w:rFonts w:hint="eastAsia"/>
          <w:szCs w:val="22"/>
        </w:rPr>
        <w:t>を</w:t>
      </w:r>
      <w:r>
        <w:rPr>
          <w:rFonts w:hint="eastAsia"/>
          <w:szCs w:val="22"/>
        </w:rPr>
        <w:t>不可欠</w:t>
      </w:r>
      <w:r w:rsidR="00055EFF">
        <w:rPr>
          <w:rFonts w:hint="eastAsia"/>
          <w:szCs w:val="22"/>
        </w:rPr>
        <w:t>とする</w:t>
      </w:r>
      <w:r>
        <w:rPr>
          <w:rFonts w:hint="eastAsia"/>
          <w:szCs w:val="22"/>
        </w:rPr>
        <w:t>制度であり、一方、資本主義体制は、生産手段の私的所有と市場経済によって成り立つものであると考えられていた。そうであるならば、社会主義と市場経済には、相容れる余地はない。</w:t>
      </w:r>
    </w:p>
    <w:p w:rsidR="0077386D" w:rsidRDefault="00A92518">
      <w:pPr>
        <w:pStyle w:val="3"/>
        <w:ind w:leftChars="22" w:left="47" w:firstLineChars="50" w:firstLine="106"/>
        <w:rPr>
          <w:bCs/>
        </w:rPr>
      </w:pPr>
      <w:r>
        <w:rPr>
          <w:rFonts w:hint="eastAsia"/>
          <w:bCs/>
        </w:rPr>
        <w:t>しかし、</w:t>
      </w:r>
      <w:r>
        <w:rPr>
          <w:rFonts w:hint="eastAsia"/>
        </w:rPr>
        <w:t>次のように解釈すれば、</w:t>
      </w:r>
      <w:r w:rsidR="00AC399C">
        <w:rPr>
          <w:rFonts w:hint="eastAsia"/>
          <w:bCs/>
        </w:rPr>
        <w:t>「社会主義市場経済」は、</w:t>
      </w:r>
      <w:r w:rsidR="00F629CC">
        <w:rPr>
          <w:rFonts w:hint="eastAsia"/>
          <w:bCs/>
        </w:rPr>
        <w:t>あ</w:t>
      </w:r>
      <w:r w:rsidR="00AC399C">
        <w:rPr>
          <w:rFonts w:hint="eastAsia"/>
          <w:bCs/>
        </w:rPr>
        <w:t>り得る市場形態であり、</w:t>
      </w:r>
      <w:r w:rsidR="00AC399C">
        <w:rPr>
          <w:rFonts w:hint="eastAsia"/>
        </w:rPr>
        <w:t>社会主義は市場経済と必ずしも矛盾しないと考え</w:t>
      </w:r>
      <w:r>
        <w:rPr>
          <w:rFonts w:hint="eastAsia"/>
        </w:rPr>
        <w:t>られよう</w:t>
      </w:r>
      <w:r w:rsidR="00AC399C">
        <w:rPr>
          <w:rFonts w:hint="eastAsia"/>
        </w:rPr>
        <w:t>。</w:t>
      </w:r>
    </w:p>
    <w:p w:rsidR="0077386D" w:rsidRDefault="00AC399C">
      <w:pPr>
        <w:pStyle w:val="3"/>
        <w:ind w:leftChars="22" w:left="47" w:firstLineChars="49" w:firstLine="104"/>
        <w:rPr>
          <w:bCs/>
        </w:rPr>
      </w:pPr>
      <w:r>
        <w:rPr>
          <w:rFonts w:hint="eastAsia"/>
          <w:bCs/>
        </w:rPr>
        <w:t>一つは、社会主義の理想を実現する手段として市場経済を用いること、もう一つは、中国共産党の指導を貫徹しつつ、市場経済を運用するということである。</w:t>
      </w:r>
    </w:p>
    <w:p w:rsidR="00AD6FC6" w:rsidRDefault="00AC399C" w:rsidP="00AD6FC6">
      <w:pPr>
        <w:ind w:firstLineChars="96" w:firstLine="204"/>
      </w:pPr>
      <w:r>
        <w:rPr>
          <w:rFonts w:hint="eastAsia"/>
        </w:rPr>
        <w:lastRenderedPageBreak/>
        <w:t>前者、すなわち、</w:t>
      </w:r>
      <w:r>
        <w:rPr>
          <w:rFonts w:hint="eastAsia"/>
          <w:bCs w:val="0"/>
        </w:rPr>
        <w:t>社会主義の理想を実現する手段として市場経済を用いる場合の社会主義</w:t>
      </w:r>
      <w:r w:rsidR="00F629CC">
        <w:rPr>
          <w:rFonts w:hint="eastAsia"/>
          <w:bCs w:val="0"/>
        </w:rPr>
        <w:t>を</w:t>
      </w:r>
      <w:r>
        <w:rPr>
          <w:rFonts w:hint="eastAsia"/>
          <w:bCs w:val="0"/>
        </w:rPr>
        <w:t>、</w:t>
      </w:r>
      <w:r w:rsidR="00055EFF">
        <w:rPr>
          <w:rFonts w:hint="eastAsia"/>
        </w:rPr>
        <w:t>目標</w:t>
      </w:r>
      <w:r w:rsidR="00F629CC">
        <w:rPr>
          <w:rFonts w:hint="eastAsia"/>
        </w:rPr>
        <w:t>としての社会主義と名付けよう。</w:t>
      </w:r>
    </w:p>
    <w:p w:rsidR="0077386D" w:rsidRDefault="00AC399C">
      <w:pPr>
        <w:ind w:firstLineChars="96" w:firstLine="204"/>
      </w:pPr>
      <w:r>
        <w:rPr>
          <w:rFonts w:hint="eastAsia"/>
        </w:rPr>
        <w:t>市場経済は、競争を通じて、資源効率を向上させ、技術革新を活発化する。また、企業家は、技術革新の主要な担い手である。市場経済を発展させることにより、社会主義を実施するための物質的基礎の水準は高まるのであり、社会主義への道と市場経済は、両立することになる。このように、社会主義の理想を実現するために、手段として市場経済による資源配分を使うという意味に解するならば、中国の「社会主義市場経済」は、西欧諸国の福祉国家の経済運営と同じになる。</w:t>
      </w:r>
    </w:p>
    <w:p w:rsidR="0077386D" w:rsidRDefault="00AC399C">
      <w:pPr>
        <w:ind w:firstLineChars="96" w:firstLine="204"/>
      </w:pPr>
      <w:r>
        <w:rPr>
          <w:rFonts w:hint="eastAsia"/>
        </w:rPr>
        <w:t>しかし、中国の現状を見ると、後者の意味にも解釈できる。すなわち、</w:t>
      </w:r>
      <w:r w:rsidR="00EF19CA">
        <w:rPr>
          <w:rFonts w:hint="eastAsia"/>
        </w:rPr>
        <w:t>市場</w:t>
      </w:r>
      <w:r w:rsidR="0057122B">
        <w:rPr>
          <w:rFonts w:hint="eastAsia"/>
        </w:rPr>
        <w:t>経済</w:t>
      </w:r>
      <w:r w:rsidR="00EF19CA">
        <w:rPr>
          <w:rFonts w:hint="eastAsia"/>
        </w:rPr>
        <w:t>の</w:t>
      </w:r>
      <w:r w:rsidR="0057122B">
        <w:rPr>
          <w:rFonts w:hint="eastAsia"/>
        </w:rPr>
        <w:t>運営自体に、国ないし党が</w:t>
      </w:r>
      <w:r w:rsidR="00EF19CA">
        <w:rPr>
          <w:rFonts w:hint="eastAsia"/>
        </w:rPr>
        <w:t>何</w:t>
      </w:r>
      <w:r w:rsidR="0057122B">
        <w:rPr>
          <w:rFonts w:hint="eastAsia"/>
        </w:rPr>
        <w:t>らかの</w:t>
      </w:r>
      <w:r w:rsidR="00EF19CA">
        <w:rPr>
          <w:rFonts w:hint="eastAsia"/>
        </w:rPr>
        <w:t>形</w:t>
      </w:r>
      <w:r w:rsidR="0057122B">
        <w:rPr>
          <w:rFonts w:hint="eastAsia"/>
        </w:rPr>
        <w:t>で</w:t>
      </w:r>
      <w:r w:rsidR="00EF19CA">
        <w:rPr>
          <w:rFonts w:hint="eastAsia"/>
        </w:rPr>
        <w:t>関与する、つまり、</w:t>
      </w:r>
      <w:r w:rsidR="00016476">
        <w:rPr>
          <w:rFonts w:hint="eastAsia"/>
        </w:rPr>
        <w:t>「社会主義」という用語の意味はここでは、</w:t>
      </w:r>
      <w:r>
        <w:rPr>
          <w:rFonts w:hint="eastAsia"/>
        </w:rPr>
        <w:t>「中国共産党の指導」を堅持するということである。鄧小平が改革開放政策を遂行するに当たって、守らねばならぬ立国の基本と強調した「四つの</w:t>
      </w:r>
      <w:r w:rsidR="004C0067">
        <w:rPr>
          <w:rFonts w:hint="eastAsia"/>
        </w:rPr>
        <w:t>基本</w:t>
      </w:r>
      <w:r>
        <w:rPr>
          <w:rFonts w:hint="eastAsia"/>
        </w:rPr>
        <w:t>原則」（社会主義への道、プロレタリアート独裁、中国共産党の指導、マルクス・レーニン主義および毛沢東思想）は実質上修正されてきたが、「中国共産党の指導」の堅持だけは</w:t>
      </w:r>
      <w:r w:rsidR="00EF19CA">
        <w:rPr>
          <w:rFonts w:hint="eastAsia"/>
        </w:rPr>
        <w:t>揺るいで</w:t>
      </w:r>
      <w:r>
        <w:rPr>
          <w:rFonts w:hint="eastAsia"/>
        </w:rPr>
        <w:t>いない。</w:t>
      </w:r>
      <w:r w:rsidR="00016476">
        <w:rPr>
          <w:rFonts w:hint="eastAsia"/>
        </w:rPr>
        <w:t>この場合、「社会主義」は目的としてだけではなく、「方法としての社会主義」であり、そこではどのような形で、党の指導を市場経済において貫徹するかが課題となる。</w:t>
      </w:r>
    </w:p>
    <w:p w:rsidR="00631BA8" w:rsidRDefault="00575EBB" w:rsidP="00280396">
      <w:pPr>
        <w:ind w:firstLineChars="100" w:firstLine="213"/>
      </w:pPr>
      <w:r>
        <w:rPr>
          <w:rFonts w:hint="eastAsia"/>
        </w:rPr>
        <w:t>この二通りの意味で</w:t>
      </w:r>
      <w:r w:rsidR="00AC399C">
        <w:rPr>
          <w:rFonts w:hint="eastAsia"/>
        </w:rPr>
        <w:t>、「社会主義市場経済」</w:t>
      </w:r>
      <w:r>
        <w:rPr>
          <w:rFonts w:hint="eastAsia"/>
        </w:rPr>
        <w:t>は存在し得る。</w:t>
      </w:r>
      <w:r w:rsidR="00AC399C">
        <w:rPr>
          <w:rFonts w:hint="eastAsia"/>
        </w:rPr>
        <w:t>すなわち、前者は</w:t>
      </w:r>
      <w:r w:rsidR="004C0067">
        <w:rPr>
          <w:rFonts w:hint="eastAsia"/>
        </w:rPr>
        <w:t>、</w:t>
      </w:r>
      <w:r w:rsidR="00AC399C">
        <w:rPr>
          <w:rFonts w:hint="eastAsia"/>
        </w:rPr>
        <w:t>市場経済が手段であり社会主義は</w:t>
      </w:r>
      <w:r w:rsidR="004C0067">
        <w:rPr>
          <w:rFonts w:hint="eastAsia"/>
        </w:rPr>
        <w:t>目標</w:t>
      </w:r>
      <w:r w:rsidR="00AC399C">
        <w:rPr>
          <w:rFonts w:hint="eastAsia"/>
        </w:rPr>
        <w:t>であるという点で整合して</w:t>
      </w:r>
      <w:r w:rsidR="000A49A0">
        <w:rPr>
          <w:rFonts w:hint="eastAsia"/>
        </w:rPr>
        <w:t>いる。</w:t>
      </w:r>
    </w:p>
    <w:p w:rsidR="00280396" w:rsidRDefault="00636343" w:rsidP="00280396">
      <w:pPr>
        <w:ind w:firstLineChars="100" w:firstLine="213"/>
      </w:pPr>
      <w:r>
        <w:rPr>
          <w:rFonts w:hint="eastAsia"/>
        </w:rPr>
        <w:t>後者は、豊かで平等な社会の達成</w:t>
      </w:r>
      <w:r w:rsidR="004C0067">
        <w:rPr>
          <w:rFonts w:hint="eastAsia"/>
        </w:rPr>
        <w:t>を目標とする</w:t>
      </w:r>
      <w:r>
        <w:rPr>
          <w:rFonts w:hint="eastAsia"/>
        </w:rPr>
        <w:t>ことに加えて、市場取引</w:t>
      </w:r>
      <w:r w:rsidR="004C0067">
        <w:rPr>
          <w:rFonts w:hint="eastAsia"/>
        </w:rPr>
        <w:t>や経営</w:t>
      </w:r>
      <w:r>
        <w:rPr>
          <w:rFonts w:hint="eastAsia"/>
        </w:rPr>
        <w:t>に</w:t>
      </w:r>
      <w:r w:rsidR="00631BA8">
        <w:rPr>
          <w:rFonts w:hint="eastAsia"/>
        </w:rPr>
        <w:t>も、</w:t>
      </w:r>
      <w:r w:rsidR="00AC399C">
        <w:rPr>
          <w:rFonts w:hint="eastAsia"/>
        </w:rPr>
        <w:t>中国共産党の</w:t>
      </w:r>
      <w:r w:rsidR="00631BA8">
        <w:rPr>
          <w:rFonts w:hint="eastAsia"/>
        </w:rPr>
        <w:t>意思が反映されるものである。ただしそれは、党が直接</w:t>
      </w:r>
      <w:r>
        <w:rPr>
          <w:rFonts w:hint="eastAsia"/>
        </w:rPr>
        <w:t>に</w:t>
      </w:r>
      <w:r w:rsidR="00631BA8">
        <w:rPr>
          <w:rFonts w:hint="eastAsia"/>
        </w:rPr>
        <w:t>企業経営を行</w:t>
      </w:r>
      <w:r w:rsidR="00B55C21">
        <w:rPr>
          <w:rFonts w:hint="eastAsia"/>
        </w:rPr>
        <w:t>な</w:t>
      </w:r>
      <w:r w:rsidR="00360173">
        <w:rPr>
          <w:rFonts w:hint="eastAsia"/>
        </w:rPr>
        <w:t>うとか</w:t>
      </w:r>
      <w:r w:rsidR="00631BA8">
        <w:rPr>
          <w:rFonts w:hint="eastAsia"/>
        </w:rPr>
        <w:t>、取引主体になるものではない。</w:t>
      </w:r>
      <w:r w:rsidR="00360173">
        <w:rPr>
          <w:rFonts w:hint="eastAsia"/>
        </w:rPr>
        <w:t>体制改革において「政企分離」「党企分離」というように、所有と経営の分離が行われてきた。市場のルールは法律によって定め、企業はそのルールを守って行動し、国は多くの株式を保有する株主として、企業運営に影響を及ぼす。中国は、中国共産党が支配する国であるので、董事会</w:t>
      </w:r>
      <w:r w:rsidR="005B75E7">
        <w:rPr>
          <w:rFonts w:hint="eastAsia"/>
        </w:rPr>
        <w:t>や監査役会</w:t>
      </w:r>
      <w:r w:rsidR="00360173">
        <w:rPr>
          <w:rFonts w:hint="eastAsia"/>
        </w:rPr>
        <w:t>によって国の意思が反映されれば、</w:t>
      </w:r>
      <w:r w:rsidR="000A49A0">
        <w:rPr>
          <w:rFonts w:hint="eastAsia"/>
        </w:rPr>
        <w:t>党の指導</w:t>
      </w:r>
      <w:r>
        <w:rPr>
          <w:rFonts w:hint="eastAsia"/>
        </w:rPr>
        <w:t>は貫徹される</w:t>
      </w:r>
      <w:r w:rsidR="00360173">
        <w:rPr>
          <w:rFonts w:hint="eastAsia"/>
        </w:rPr>
        <w:t>ことになる</w:t>
      </w:r>
      <w:r>
        <w:rPr>
          <w:rFonts w:hint="eastAsia"/>
        </w:rPr>
        <w:t>。</w:t>
      </w:r>
      <w:r w:rsidR="00575EBB">
        <w:rPr>
          <w:rFonts w:hint="eastAsia"/>
        </w:rPr>
        <w:t>この</w:t>
      </w:r>
      <w:r w:rsidR="00360173">
        <w:rPr>
          <w:rFonts w:hint="eastAsia"/>
        </w:rPr>
        <w:t>ような</w:t>
      </w:r>
      <w:r w:rsidR="00575EBB">
        <w:rPr>
          <w:rFonts w:hint="eastAsia"/>
        </w:rPr>
        <w:t>形の市場経済も存在し得る。</w:t>
      </w:r>
    </w:p>
    <w:p w:rsidR="0077386D" w:rsidRDefault="00AC399C">
      <w:pPr>
        <w:ind w:firstLineChars="96" w:firstLine="204"/>
      </w:pPr>
      <w:r>
        <w:rPr>
          <w:rFonts w:hint="eastAsia"/>
        </w:rPr>
        <w:t>しかし、市場経済化</w:t>
      </w:r>
      <w:r w:rsidR="00675090">
        <w:rPr>
          <w:rFonts w:hint="eastAsia"/>
        </w:rPr>
        <w:t>を目指す</w:t>
      </w:r>
      <w:r>
        <w:rPr>
          <w:rFonts w:hint="eastAsia"/>
        </w:rPr>
        <w:t>改革の進展とともに、</w:t>
      </w:r>
      <w:r w:rsidR="00575EBB">
        <w:rPr>
          <w:rFonts w:hint="eastAsia"/>
        </w:rPr>
        <w:t>後</w:t>
      </w:r>
      <w:r w:rsidR="005B75E7">
        <w:rPr>
          <w:rFonts w:hint="eastAsia"/>
        </w:rPr>
        <w:t>に</w:t>
      </w:r>
      <w:r w:rsidR="00575EBB">
        <w:rPr>
          <w:rFonts w:hint="eastAsia"/>
        </w:rPr>
        <w:t>第Ⅳ節で見るように</w:t>
      </w:r>
      <w:r w:rsidR="004C0067">
        <w:rPr>
          <w:rFonts w:hint="eastAsia"/>
        </w:rPr>
        <w:t>、国是である「社会主義」を揺るがす可能性が、出てきた</w:t>
      </w:r>
      <w:r>
        <w:rPr>
          <w:rFonts w:hint="eastAsia"/>
        </w:rPr>
        <w:t>のである。</w:t>
      </w:r>
    </w:p>
    <w:p w:rsidR="0077386D" w:rsidRPr="00C265BA" w:rsidRDefault="0077386D">
      <w:pPr>
        <w:ind w:firstLineChars="96" w:firstLine="204"/>
      </w:pPr>
    </w:p>
    <w:p w:rsidR="0077386D" w:rsidRDefault="00AC399C">
      <w:pPr>
        <w:ind w:firstLineChars="96" w:firstLine="204"/>
      </w:pPr>
      <w:r>
        <w:rPr>
          <w:rFonts w:hint="eastAsia"/>
        </w:rPr>
        <w:t>Ⅱ　憲法改正</w:t>
      </w:r>
    </w:p>
    <w:p w:rsidR="0077386D" w:rsidRDefault="00AC399C">
      <w:pPr>
        <w:ind w:firstLineChars="100" w:firstLine="213"/>
      </w:pPr>
      <w:r>
        <w:rPr>
          <w:rFonts w:hint="eastAsia"/>
        </w:rPr>
        <w:t xml:space="preserve">　</w:t>
      </w:r>
      <w:r>
        <w:rPr>
          <w:rFonts w:hint="eastAsia"/>
        </w:rPr>
        <w:t>2004</w:t>
      </w:r>
      <w:r>
        <w:rPr>
          <w:rFonts w:hint="eastAsia"/>
        </w:rPr>
        <w:t>年</w:t>
      </w:r>
      <w:r>
        <w:rPr>
          <w:rFonts w:hint="eastAsia"/>
        </w:rPr>
        <w:t>3</w:t>
      </w:r>
      <w:r>
        <w:rPr>
          <w:rFonts w:hint="eastAsia"/>
        </w:rPr>
        <w:t>月、第</w:t>
      </w:r>
      <w:r>
        <w:rPr>
          <w:rFonts w:hint="eastAsia"/>
        </w:rPr>
        <w:t>10</w:t>
      </w:r>
      <w:r>
        <w:rPr>
          <w:rFonts w:hint="eastAsia"/>
        </w:rPr>
        <w:t>期全国人民代表大会第２回会議において、「三つの代表」を前文に明記するとともに、私有財産権の不可侵を保障</w:t>
      </w:r>
      <w:r w:rsidR="00B477B3">
        <w:rPr>
          <w:rFonts w:hint="eastAsia"/>
        </w:rPr>
        <w:t>し</w:t>
      </w:r>
      <w:r>
        <w:rPr>
          <w:rFonts w:hint="eastAsia"/>
        </w:rPr>
        <w:t>た憲法改正案が採択された。</w:t>
      </w:r>
    </w:p>
    <w:p w:rsidR="00082CE3" w:rsidRDefault="00082CE3">
      <w:pPr>
        <w:ind w:firstLineChars="100" w:firstLine="213"/>
      </w:pPr>
      <w:r>
        <w:rPr>
          <w:rFonts w:hint="eastAsia"/>
        </w:rPr>
        <w:t>[</w:t>
      </w:r>
      <w:r>
        <w:rPr>
          <w:rFonts w:hint="eastAsia"/>
        </w:rPr>
        <w:t>三つの代表</w:t>
      </w:r>
      <w:r>
        <w:rPr>
          <w:rFonts w:hint="eastAsia"/>
        </w:rPr>
        <w:t>]</w:t>
      </w:r>
    </w:p>
    <w:p w:rsidR="0077386D" w:rsidRDefault="00221916">
      <w:pPr>
        <w:ind w:firstLineChars="100" w:firstLine="213"/>
      </w:pPr>
      <w:r>
        <w:rPr>
          <w:rFonts w:hint="eastAsia"/>
        </w:rPr>
        <w:t>前者に関しては、</w:t>
      </w:r>
      <w:r w:rsidR="00AC399C">
        <w:rPr>
          <w:rFonts w:hint="eastAsia"/>
        </w:rPr>
        <w:t>憲法前文に、「マルクス・レーニン主義、毛沢東思想、鄧小平理論、『三つの代表』の重要思想の導きのもとで」と</w:t>
      </w:r>
      <w:r>
        <w:rPr>
          <w:rFonts w:hint="eastAsia"/>
        </w:rPr>
        <w:t>記され</w:t>
      </w:r>
      <w:r w:rsidR="00AC399C">
        <w:rPr>
          <w:rFonts w:hint="eastAsia"/>
        </w:rPr>
        <w:t>、「三つの代表」論が、マルクス・レーニン主義、毛沢東思想、鄧小平理論に並ぶ重要思想とされた。</w:t>
      </w:r>
    </w:p>
    <w:p w:rsidR="0077386D" w:rsidRDefault="00AC399C">
      <w:pPr>
        <w:ind w:firstLineChars="100" w:firstLine="213"/>
      </w:pPr>
      <w:r>
        <w:rPr>
          <w:rFonts w:hint="eastAsia"/>
        </w:rPr>
        <w:t>「三つの代表」とは、江沢民が打ち出したものであり、最初に</w:t>
      </w:r>
      <w:r w:rsidR="00221916">
        <w:rPr>
          <w:rFonts w:hint="eastAsia"/>
        </w:rPr>
        <w:t>それ</w:t>
      </w:r>
      <w:r>
        <w:rPr>
          <w:rFonts w:hint="eastAsia"/>
        </w:rPr>
        <w:t>を提起したのは、</w:t>
      </w:r>
      <w:r>
        <w:rPr>
          <w:rFonts w:hint="eastAsia"/>
        </w:rPr>
        <w:t>2000</w:t>
      </w:r>
      <w:r>
        <w:rPr>
          <w:rFonts w:hint="eastAsia"/>
        </w:rPr>
        <w:t>年</w:t>
      </w:r>
      <w:r>
        <w:rPr>
          <w:rFonts w:hint="eastAsia"/>
        </w:rPr>
        <w:t>2</w:t>
      </w:r>
      <w:r>
        <w:rPr>
          <w:rFonts w:hint="eastAsia"/>
        </w:rPr>
        <w:t>月、広東省視察時の講話においてであった。</w:t>
      </w:r>
    </w:p>
    <w:p w:rsidR="00560FAE" w:rsidRDefault="00B477B3">
      <w:pPr>
        <w:ind w:firstLineChars="100" w:firstLine="213"/>
      </w:pPr>
      <w:r>
        <w:rPr>
          <w:rFonts w:hint="eastAsia"/>
        </w:rPr>
        <w:t>「</w:t>
      </w:r>
      <w:r w:rsidR="00AC399C">
        <w:rPr>
          <w:rFonts w:hint="eastAsia"/>
        </w:rPr>
        <w:t>開放経済下で社会主義市場経済を発展させるに当たり、中国共産党は、プロレタリア階級の先鋒隊の性質を保つとともに、最大多数の人民の利益を代表べきである。これまでも、中国共産党は、労働者階級の先鋒隊として革命、建設、改革の各時期を通じ、（１）中国の先進的な社会生産力の発展の要求（２）中国の先進文化前進の方向（３）中国の最も幅広い人民の根本的利益の三つを代表し、国家と人民の根本利益を実現するために努力してきた。これが人民から支持されてきた理由であり、今後とも中国共産党は、三つを代表</w:t>
      </w:r>
      <w:r w:rsidR="00AC399C">
        <w:rPr>
          <w:rFonts w:hint="eastAsia"/>
        </w:rPr>
        <w:lastRenderedPageBreak/>
        <w:t>にした正しい方向を打ち出して行くべきである</w:t>
      </w:r>
      <w:r>
        <w:rPr>
          <w:rFonts w:hint="eastAsia"/>
        </w:rPr>
        <w:t>」</w:t>
      </w:r>
      <w:r w:rsidR="00AC399C">
        <w:rPr>
          <w:rFonts w:hint="eastAsia"/>
        </w:rPr>
        <w:t>という考え方である。</w:t>
      </w:r>
      <w:r w:rsidR="00082CE3">
        <w:rPr>
          <w:rStyle w:val="a6"/>
        </w:rPr>
        <w:endnoteReference w:id="1"/>
      </w:r>
    </w:p>
    <w:p w:rsidR="00FB559E" w:rsidRDefault="00AC399C">
      <w:pPr>
        <w:ind w:firstLineChars="100" w:firstLine="213"/>
      </w:pPr>
      <w:r>
        <w:rPr>
          <w:rFonts w:hint="eastAsia"/>
        </w:rPr>
        <w:t>三つの代表は、憲法改正に先立って、</w:t>
      </w:r>
      <w:r>
        <w:rPr>
          <w:rFonts w:hint="eastAsia"/>
        </w:rPr>
        <w:t>2002</w:t>
      </w:r>
      <w:r>
        <w:rPr>
          <w:rFonts w:hint="eastAsia"/>
        </w:rPr>
        <w:t>年</w:t>
      </w:r>
      <w:r>
        <w:rPr>
          <w:rFonts w:hint="eastAsia"/>
        </w:rPr>
        <w:t>11</w:t>
      </w:r>
      <w:r>
        <w:rPr>
          <w:rFonts w:hint="eastAsia"/>
        </w:rPr>
        <w:t>月、中国共産党規約に明記された。規約の前文の冒頭に「中国共産党は中国労働者階級の前衛部隊であると同時に、中国人民と中華民族の前衛部隊であり、中国の特色のある社会主義事業を指導する中核であり、中国の先進的生産力発展の要請を代表し、中国の先進的文化の前進する方向を代表し、中国の最も広範な人民の根本的利益を代表する。党の最高の理想と最終の目標は共産主義を実現することである。…この重要思想をみずからの行動の指針とする」と記されていた。</w:t>
      </w:r>
      <w:r w:rsidR="00FB559E">
        <w:rPr>
          <w:rStyle w:val="a6"/>
        </w:rPr>
        <w:endnoteReference w:id="2"/>
      </w:r>
    </w:p>
    <w:p w:rsidR="0077386D" w:rsidRDefault="00AC399C">
      <w:pPr>
        <w:ind w:firstLineChars="100" w:firstLine="213"/>
        <w:rPr>
          <w:rFonts w:ascii="ＭＳ 明朝" w:hAnsi="ＭＳ 明朝"/>
        </w:rPr>
      </w:pPr>
      <w:r>
        <w:rPr>
          <w:rFonts w:ascii="ＭＳ 明朝" w:hAnsi="ＭＳ 明朝" w:hint="eastAsia"/>
        </w:rPr>
        <w:t>三つの代表論</w:t>
      </w:r>
      <w:r w:rsidR="00C265BA">
        <w:rPr>
          <w:rFonts w:ascii="ＭＳ 明朝" w:hAnsi="ＭＳ 明朝" w:hint="eastAsia"/>
        </w:rPr>
        <w:t>を江沢民が提唱した</w:t>
      </w:r>
      <w:r>
        <w:rPr>
          <w:rFonts w:ascii="ＭＳ 明朝" w:hAnsi="ＭＳ 明朝" w:hint="eastAsia"/>
        </w:rPr>
        <w:t>2000年当時、</w:t>
      </w:r>
      <w:r w:rsidR="00C265BA">
        <w:rPr>
          <w:rFonts w:ascii="ＭＳ 明朝" w:hAnsi="ＭＳ 明朝" w:hint="eastAsia"/>
        </w:rPr>
        <w:t>中国は</w:t>
      </w:r>
      <w:r>
        <w:rPr>
          <w:rFonts w:ascii="ＭＳ 明朝" w:hAnsi="ＭＳ 明朝" w:hint="eastAsia"/>
        </w:rPr>
        <w:t>世界第6番目の</w:t>
      </w:r>
      <w:r w:rsidR="008F6DFE">
        <w:rPr>
          <w:rFonts w:ascii="ＭＳ 明朝" w:hAnsi="ＭＳ 明朝" w:hint="eastAsia"/>
        </w:rPr>
        <w:t>国内総生産</w:t>
      </w:r>
      <w:r>
        <w:rPr>
          <w:rFonts w:ascii="ＭＳ 明朝" w:hAnsi="ＭＳ 明朝" w:hint="eastAsia"/>
        </w:rPr>
        <w:t>（</w:t>
      </w:r>
      <w:r w:rsidR="008F6DFE">
        <w:rPr>
          <w:rFonts w:ascii="ＭＳ 明朝" w:hAnsi="ＭＳ 明朝" w:hint="eastAsia"/>
        </w:rPr>
        <w:t>GDP</w:t>
      </w:r>
      <w:r>
        <w:rPr>
          <w:rFonts w:ascii="ＭＳ 明朝" w:hAnsi="ＭＳ 明朝" w:hint="eastAsia"/>
        </w:rPr>
        <w:t>）に達し、企業家が経済運営に果たす役割</w:t>
      </w:r>
      <w:r w:rsidR="00C265BA">
        <w:rPr>
          <w:rFonts w:ascii="ＭＳ 明朝" w:hAnsi="ＭＳ 明朝" w:hint="eastAsia"/>
        </w:rPr>
        <w:t>や</w:t>
      </w:r>
      <w:r w:rsidR="00221916">
        <w:rPr>
          <w:rFonts w:ascii="ＭＳ 明朝" w:hAnsi="ＭＳ 明朝" w:hint="eastAsia"/>
        </w:rPr>
        <w:t>社会的影響力</w:t>
      </w:r>
      <w:r>
        <w:rPr>
          <w:rFonts w:ascii="ＭＳ 明朝" w:hAnsi="ＭＳ 明朝" w:hint="eastAsia"/>
        </w:rPr>
        <w:t>も強くなってき</w:t>
      </w:r>
      <w:r w:rsidR="00C265BA">
        <w:rPr>
          <w:rFonts w:ascii="ＭＳ 明朝" w:hAnsi="ＭＳ 明朝" w:hint="eastAsia"/>
        </w:rPr>
        <w:t>ていた。</w:t>
      </w:r>
      <w:r w:rsidR="00221916">
        <w:rPr>
          <w:rFonts w:ascii="ＭＳ 明朝" w:hAnsi="ＭＳ 明朝" w:hint="eastAsia"/>
        </w:rPr>
        <w:t>企業家を</w:t>
      </w:r>
      <w:r>
        <w:rPr>
          <w:rFonts w:ascii="ＭＳ 明朝" w:hAnsi="ＭＳ 明朝" w:hint="eastAsia"/>
        </w:rPr>
        <w:t>党内に取り込むこと、民間企業の党員を増やして</w:t>
      </w:r>
      <w:r w:rsidR="001A4EE3">
        <w:rPr>
          <w:rFonts w:ascii="ＭＳ 明朝" w:hAnsi="ＭＳ 明朝" w:hint="eastAsia"/>
        </w:rPr>
        <w:t>企業に対する党の影響力を強めること、また、</w:t>
      </w:r>
      <w:r>
        <w:rPr>
          <w:rFonts w:ascii="ＭＳ 明朝" w:hAnsi="ＭＳ 明朝" w:hint="eastAsia"/>
        </w:rPr>
        <w:t>党財政を豊かにすることなどに</w:t>
      </w:r>
      <w:r w:rsidR="00C265BA">
        <w:rPr>
          <w:rFonts w:ascii="ＭＳ 明朝" w:hAnsi="ＭＳ 明朝" w:hint="eastAsia"/>
        </w:rPr>
        <w:t>も、三つの代表論</w:t>
      </w:r>
      <w:r w:rsidR="00B477B3">
        <w:rPr>
          <w:rFonts w:ascii="ＭＳ 明朝" w:hAnsi="ＭＳ 明朝" w:hint="eastAsia"/>
        </w:rPr>
        <w:t>提唱の目的が</w:t>
      </w:r>
      <w:r>
        <w:rPr>
          <w:rFonts w:ascii="ＭＳ 明朝" w:hAnsi="ＭＳ 明朝" w:hint="eastAsia"/>
        </w:rPr>
        <w:t>あったと考えられる。</w:t>
      </w:r>
    </w:p>
    <w:p w:rsidR="0077386D" w:rsidRDefault="00C265BA">
      <w:pPr>
        <w:ind w:firstLineChars="100" w:firstLine="213"/>
      </w:pPr>
      <w:r>
        <w:rPr>
          <w:rFonts w:hint="eastAsia"/>
        </w:rPr>
        <w:t>しかし、三つの代表を憲法に明記することには、それ以上の大きな意義がある。</w:t>
      </w:r>
      <w:r w:rsidR="00AC399C">
        <w:rPr>
          <w:rFonts w:hint="eastAsia"/>
        </w:rPr>
        <w:t>同じく憲法</w:t>
      </w:r>
      <w:r w:rsidR="006513DA">
        <w:rPr>
          <w:rFonts w:hint="eastAsia"/>
        </w:rPr>
        <w:t>前文</w:t>
      </w:r>
      <w:r w:rsidR="00AC399C">
        <w:rPr>
          <w:rFonts w:hint="eastAsia"/>
        </w:rPr>
        <w:t>に、次のようにある。「中国共産党が指導し、社会主義勤労者、社会主義事業の建設者、社会主義を擁護する愛国者、祖国統一を擁護する愛国者の全員を含めて各民主党派と各人民団体が参加する幅広い愛国統一戦線がすでに結成された。この統一戦線は引き続き強固になり発展する」</w:t>
      </w:r>
      <w:r w:rsidR="009524A5">
        <w:rPr>
          <w:rFonts w:hint="eastAsia"/>
        </w:rPr>
        <w:t>。この</w:t>
      </w:r>
      <w:r w:rsidR="00AC399C">
        <w:rPr>
          <w:rFonts w:hint="eastAsia"/>
        </w:rPr>
        <w:t>ように、「社会主義事業の建設者」という文言が付け加えられた</w:t>
      </w:r>
      <w:r w:rsidR="009524A5">
        <w:rPr>
          <w:rFonts w:hint="eastAsia"/>
        </w:rPr>
        <w:t>こと</w:t>
      </w:r>
      <w:r w:rsidR="00AC399C">
        <w:rPr>
          <w:rFonts w:hint="eastAsia"/>
        </w:rPr>
        <w:t>によって、</w:t>
      </w:r>
      <w:r>
        <w:rPr>
          <w:rFonts w:hint="eastAsia"/>
        </w:rPr>
        <w:t>企業家が</w:t>
      </w:r>
      <w:r w:rsidR="00AC399C">
        <w:rPr>
          <w:rFonts w:hint="eastAsia"/>
        </w:rPr>
        <w:t>「人民民主独裁」の「人民」のな</w:t>
      </w:r>
      <w:r w:rsidR="008F6DFE">
        <w:rPr>
          <w:rFonts w:hint="eastAsia"/>
        </w:rPr>
        <w:t>かに</w:t>
      </w:r>
      <w:r w:rsidR="00AC399C">
        <w:rPr>
          <w:rFonts w:hint="eastAsia"/>
        </w:rPr>
        <w:t>含まれることになった。人民が、資本家や労働者、反動分子などから政権を奪い、独裁を行う</w:t>
      </w:r>
      <w:r>
        <w:rPr>
          <w:rFonts w:hint="eastAsia"/>
        </w:rPr>
        <w:t>のが、「人民民主独裁」である。</w:t>
      </w:r>
      <w:r w:rsidR="00AC399C">
        <w:rPr>
          <w:rFonts w:hint="eastAsia"/>
        </w:rPr>
        <w:t>階級対立は、文化大革命の終結とともにすでに事実上はなくなっていた。しかし</w:t>
      </w:r>
      <w:r w:rsidR="008F6DFE">
        <w:rPr>
          <w:rFonts w:hint="eastAsia"/>
        </w:rPr>
        <w:t>今回のように</w:t>
      </w:r>
      <w:r>
        <w:rPr>
          <w:rFonts w:hint="eastAsia"/>
        </w:rPr>
        <w:t>「</w:t>
      </w:r>
      <w:r w:rsidR="00AC399C">
        <w:rPr>
          <w:rFonts w:hint="eastAsia"/>
        </w:rPr>
        <w:t>人民</w:t>
      </w:r>
      <w:r>
        <w:rPr>
          <w:rFonts w:hint="eastAsia"/>
        </w:rPr>
        <w:t>」</w:t>
      </w:r>
      <w:r w:rsidR="008F6DFE">
        <w:rPr>
          <w:rFonts w:hint="eastAsia"/>
        </w:rPr>
        <w:t>に</w:t>
      </w:r>
      <w:r w:rsidR="00AC399C">
        <w:rPr>
          <w:rFonts w:hint="eastAsia"/>
        </w:rPr>
        <w:t>企業家まで含めると、</w:t>
      </w:r>
      <w:r w:rsidR="008F6DFE">
        <w:rPr>
          <w:rFonts w:hint="eastAsia"/>
        </w:rPr>
        <w:t>人民民主独裁体制</w:t>
      </w:r>
      <w:r>
        <w:rPr>
          <w:rFonts w:hint="eastAsia"/>
        </w:rPr>
        <w:t>に</w:t>
      </w:r>
      <w:r w:rsidR="008F6DFE">
        <w:rPr>
          <w:rFonts w:hint="eastAsia"/>
        </w:rPr>
        <w:t>おける</w:t>
      </w:r>
      <w:r w:rsidR="00AC399C">
        <w:rPr>
          <w:rFonts w:hint="eastAsia"/>
        </w:rPr>
        <w:t>被抑圧階級は存在しないことになり、中国おいて人民とは、国民すべてということになる。ここに、</w:t>
      </w:r>
      <w:r w:rsidR="00AC399C">
        <w:rPr>
          <w:rFonts w:hint="eastAsia"/>
        </w:rPr>
        <w:t>1990</w:t>
      </w:r>
      <w:r w:rsidR="00AC399C">
        <w:rPr>
          <w:rFonts w:hint="eastAsia"/>
        </w:rPr>
        <w:t>年代に</w:t>
      </w:r>
      <w:r w:rsidR="009524A5">
        <w:rPr>
          <w:rFonts w:hint="eastAsia"/>
        </w:rPr>
        <w:t>勃興してきたナショナリズムの基盤が</w:t>
      </w:r>
      <w:r w:rsidR="00AC399C">
        <w:rPr>
          <w:rFonts w:hint="eastAsia"/>
        </w:rPr>
        <w:t>整備されたと言えよう。</w:t>
      </w:r>
    </w:p>
    <w:p w:rsidR="0061649D" w:rsidRDefault="0061649D">
      <w:pPr>
        <w:ind w:firstLineChars="100" w:firstLine="213"/>
      </w:pPr>
      <w:r>
        <w:rPr>
          <w:rFonts w:hint="eastAsia"/>
        </w:rPr>
        <w:t>[</w:t>
      </w:r>
      <w:r w:rsidR="00EA1CA2">
        <w:rPr>
          <w:rFonts w:hint="eastAsia"/>
        </w:rPr>
        <w:t>私有財産権</w:t>
      </w:r>
      <w:r>
        <w:rPr>
          <w:rFonts w:hint="eastAsia"/>
        </w:rPr>
        <w:t>の保障</w:t>
      </w:r>
      <w:r>
        <w:rPr>
          <w:rFonts w:hint="eastAsia"/>
        </w:rPr>
        <w:t>]</w:t>
      </w:r>
    </w:p>
    <w:p w:rsidR="0077386D" w:rsidRDefault="00AC399C">
      <w:pPr>
        <w:ind w:firstLineChars="100" w:firstLine="213"/>
      </w:pPr>
      <w:r>
        <w:rPr>
          <w:rFonts w:hint="eastAsia"/>
        </w:rPr>
        <w:t>憲法改正において、もう一つ特記すべきことは、私有財産権と継承権</w:t>
      </w:r>
      <w:r w:rsidR="00897347">
        <w:rPr>
          <w:rFonts w:hint="eastAsia"/>
        </w:rPr>
        <w:t>の</w:t>
      </w:r>
      <w:r>
        <w:rPr>
          <w:rFonts w:hint="eastAsia"/>
        </w:rPr>
        <w:t>保障</w:t>
      </w:r>
      <w:r w:rsidR="0061649D">
        <w:rPr>
          <w:rFonts w:hint="eastAsia"/>
        </w:rPr>
        <w:t>が明記</w:t>
      </w:r>
      <w:r>
        <w:rPr>
          <w:rFonts w:hint="eastAsia"/>
        </w:rPr>
        <w:t>されたことである。</w:t>
      </w:r>
    </w:p>
    <w:p w:rsidR="0077386D" w:rsidRDefault="00AC399C">
      <w:pPr>
        <w:ind w:firstLineChars="100" w:firstLine="213"/>
        <w:rPr>
          <w:sz w:val="21"/>
        </w:rPr>
      </w:pPr>
      <w:r>
        <w:rPr>
          <w:rFonts w:hint="eastAsia"/>
        </w:rPr>
        <w:t>憲法第</w:t>
      </w:r>
      <w:r w:rsidR="00A96264">
        <w:rPr>
          <w:rFonts w:hint="eastAsia"/>
          <w:sz w:val="21"/>
        </w:rPr>
        <w:t>11</w:t>
      </w:r>
      <w:r>
        <w:rPr>
          <w:rFonts w:hint="eastAsia"/>
          <w:sz w:val="21"/>
        </w:rPr>
        <w:t>条第２項</w:t>
      </w:r>
      <w:r w:rsidR="007D229C">
        <w:rPr>
          <w:rFonts w:hint="eastAsia"/>
          <w:sz w:val="21"/>
        </w:rPr>
        <w:t>は</w:t>
      </w:r>
      <w:r>
        <w:rPr>
          <w:rFonts w:hint="eastAsia"/>
          <w:sz w:val="21"/>
        </w:rPr>
        <w:t>、従来は「国は個人経済、私営経済を指導、監督、管理する」であったのが、「国は個人経済、私営経営など非公有制経済の合法的な権利と利益を保護する。国は非公有制経済の発展を奨励、支持、指導するとともに、非公有制経済に対し法によって監督・管理する」へと改正された。すなわち、中国共産党第</w:t>
      </w:r>
      <w:r>
        <w:rPr>
          <w:rFonts w:hint="eastAsia"/>
          <w:sz w:val="21"/>
        </w:rPr>
        <w:t>16</w:t>
      </w:r>
      <w:r>
        <w:rPr>
          <w:rFonts w:hint="eastAsia"/>
          <w:sz w:val="21"/>
        </w:rPr>
        <w:t>期第３回中央委員会総会の決定通り、国は、非公有経済の合法的な権利と利益を保護するだけでなく、その発展を奨励することになった。</w:t>
      </w:r>
    </w:p>
    <w:p w:rsidR="0077386D" w:rsidRDefault="00AC399C">
      <w:pPr>
        <w:ind w:firstLineChars="100" w:firstLine="213"/>
      </w:pPr>
      <w:r>
        <w:rPr>
          <w:rFonts w:hint="eastAsia"/>
        </w:rPr>
        <w:t>具体的にはどのような「合法的な権利と利益」を保護するのであろうか。従来の憲法第</w:t>
      </w:r>
      <w:r>
        <w:rPr>
          <w:rFonts w:hint="eastAsia"/>
        </w:rPr>
        <w:t>13</w:t>
      </w:r>
      <w:r>
        <w:rPr>
          <w:rFonts w:hint="eastAsia"/>
        </w:rPr>
        <w:t>条は、「国は公民の合法的な収入、貯蓄、家屋およびその他の合法的財産の所有権を保護する」、「国は法律の規定に従って公民の私有財産の継承権を保護する」であったものを、「公民の合法的な私有財産は侵犯されない」、「国は法律の規定に従って公民の私有財産権と継承権を保護する」とし</w:t>
      </w:r>
      <w:r w:rsidR="007D229C">
        <w:rPr>
          <w:rFonts w:hint="eastAsia"/>
        </w:rPr>
        <w:t>た。すなわち、</w:t>
      </w:r>
      <w:r>
        <w:rPr>
          <w:rFonts w:hint="eastAsia"/>
        </w:rPr>
        <w:t>従来は個人の生活に関わる財産についての保護にとどまっていたのが、今回の改正では、私有財産の不可侵を明記している。</w:t>
      </w:r>
    </w:p>
    <w:p w:rsidR="0077386D" w:rsidRDefault="00AC399C">
      <w:pPr>
        <w:ind w:firstLineChars="100" w:firstLine="213"/>
      </w:pPr>
      <w:r>
        <w:rPr>
          <w:rFonts w:hint="eastAsia"/>
        </w:rPr>
        <w:t>同じく第</w:t>
      </w:r>
      <w:r w:rsidR="00233BA6">
        <w:rPr>
          <w:rFonts w:hint="eastAsia"/>
        </w:rPr>
        <w:t>13</w:t>
      </w:r>
      <w:r>
        <w:rPr>
          <w:rFonts w:hint="eastAsia"/>
        </w:rPr>
        <w:t>条に「国は公共利益の必要のため、法律の規定に従って公民の私有財産を徴収または徴用することができるとともに、補償を与える」とあり、</w:t>
      </w:r>
      <w:r w:rsidR="009524A5">
        <w:rPr>
          <w:rFonts w:hint="eastAsia"/>
        </w:rPr>
        <w:t>「</w:t>
      </w:r>
      <w:r>
        <w:rPr>
          <w:rFonts w:hint="eastAsia"/>
        </w:rPr>
        <w:t>補償を与える</w:t>
      </w:r>
      <w:r w:rsidR="009524A5">
        <w:rPr>
          <w:rFonts w:hint="eastAsia"/>
        </w:rPr>
        <w:t>」</w:t>
      </w:r>
      <w:r w:rsidR="00233BA6">
        <w:rPr>
          <w:rFonts w:hint="eastAsia"/>
        </w:rPr>
        <w:t>ことを明記して</w:t>
      </w:r>
      <w:r>
        <w:rPr>
          <w:rFonts w:hint="eastAsia"/>
        </w:rPr>
        <w:t>、財産権を認めている。なお憲法第</w:t>
      </w:r>
      <w:r w:rsidR="00233BA6">
        <w:rPr>
          <w:rFonts w:hint="eastAsia"/>
        </w:rPr>
        <w:t>10</w:t>
      </w:r>
      <w:r>
        <w:rPr>
          <w:rFonts w:hint="eastAsia"/>
        </w:rPr>
        <w:t>条第</w:t>
      </w:r>
      <w:r w:rsidR="00233BA6">
        <w:rPr>
          <w:rFonts w:hint="eastAsia"/>
        </w:rPr>
        <w:t>3</w:t>
      </w:r>
      <w:r>
        <w:rPr>
          <w:rFonts w:hint="eastAsia"/>
        </w:rPr>
        <w:t>項には</w:t>
      </w:r>
      <w:r w:rsidR="00233BA6">
        <w:rPr>
          <w:rFonts w:hint="eastAsia"/>
        </w:rPr>
        <w:t>、</w:t>
      </w:r>
      <w:r>
        <w:rPr>
          <w:rFonts w:hint="eastAsia"/>
        </w:rPr>
        <w:t>土地に関して、従来の「国は公共利益の必要のため、法律の規定に従って土地を徴用することができる」に、「…とともに、補償を与える」と</w:t>
      </w:r>
      <w:r w:rsidR="00233BA6">
        <w:rPr>
          <w:rFonts w:hint="eastAsia"/>
        </w:rPr>
        <w:t>いう</w:t>
      </w:r>
      <w:r w:rsidR="00A96264">
        <w:rPr>
          <w:rFonts w:hint="eastAsia"/>
        </w:rPr>
        <w:t>文言</w:t>
      </w:r>
      <w:r w:rsidR="00233BA6">
        <w:rPr>
          <w:rFonts w:hint="eastAsia"/>
        </w:rPr>
        <w:t>を</w:t>
      </w:r>
      <w:r>
        <w:rPr>
          <w:rFonts w:hint="eastAsia"/>
        </w:rPr>
        <w:t>付け加え</w:t>
      </w:r>
      <w:r w:rsidR="00233BA6">
        <w:rPr>
          <w:rFonts w:hint="eastAsia"/>
        </w:rPr>
        <w:t>ることにより</w:t>
      </w:r>
      <w:r>
        <w:rPr>
          <w:rFonts w:hint="eastAsia"/>
        </w:rPr>
        <w:t>、やはり、権利を明確にしている。</w:t>
      </w:r>
    </w:p>
    <w:p w:rsidR="00D1015D" w:rsidRDefault="00D1015D" w:rsidP="008D5B58">
      <w:pPr>
        <w:ind w:firstLineChars="100" w:firstLine="213"/>
      </w:pPr>
      <w:r>
        <w:rPr>
          <w:rFonts w:hint="eastAsia"/>
        </w:rPr>
        <w:lastRenderedPageBreak/>
        <w:t>なお人権について、「国は人権を尊重、保護する」</w:t>
      </w:r>
      <w:r w:rsidR="008D5B58">
        <w:rPr>
          <w:rFonts w:hint="eastAsia"/>
        </w:rPr>
        <w:t>（「憲法」第</w:t>
      </w:r>
      <w:r w:rsidR="008D5B58">
        <w:rPr>
          <w:rFonts w:hint="eastAsia"/>
        </w:rPr>
        <w:t>33</w:t>
      </w:r>
      <w:r w:rsidR="008D5B58">
        <w:rPr>
          <w:rFonts w:hint="eastAsia"/>
        </w:rPr>
        <w:t>条）</w:t>
      </w:r>
      <w:r>
        <w:rPr>
          <w:rFonts w:hint="eastAsia"/>
        </w:rPr>
        <w:t>と、人権尊重を明記している点も、国や集団に対する個人の立場を強</w:t>
      </w:r>
      <w:r w:rsidR="008D5B58">
        <w:rPr>
          <w:rFonts w:hint="eastAsia"/>
        </w:rPr>
        <w:t>める</w:t>
      </w:r>
      <w:bookmarkStart w:id="0" w:name="_GoBack"/>
      <w:bookmarkEnd w:id="0"/>
      <w:r>
        <w:rPr>
          <w:rFonts w:hint="eastAsia"/>
        </w:rPr>
        <w:t>観点から、注目に値する。</w:t>
      </w:r>
    </w:p>
    <w:p w:rsidR="00697C2A" w:rsidRDefault="00697C2A">
      <w:pPr>
        <w:ind w:firstLineChars="100" w:firstLine="213"/>
        <w:rPr>
          <w:szCs w:val="22"/>
        </w:rPr>
      </w:pPr>
    </w:p>
    <w:p w:rsidR="0077386D" w:rsidRDefault="00AC399C">
      <w:pPr>
        <w:ind w:firstLineChars="100" w:firstLine="213"/>
        <w:rPr>
          <w:szCs w:val="22"/>
        </w:rPr>
      </w:pPr>
      <w:r>
        <w:rPr>
          <w:rFonts w:hint="eastAsia"/>
          <w:szCs w:val="22"/>
        </w:rPr>
        <w:t>Ⅲ　物権法の制定</w:t>
      </w:r>
    </w:p>
    <w:p w:rsidR="0077386D" w:rsidRDefault="00AC399C">
      <w:pPr>
        <w:ind w:firstLineChars="149" w:firstLine="317"/>
        <w:rPr>
          <w:szCs w:val="22"/>
        </w:rPr>
      </w:pPr>
      <w:r>
        <w:rPr>
          <w:rFonts w:hint="eastAsia"/>
          <w:szCs w:val="22"/>
        </w:rPr>
        <w:t>憲法の理念の実現は、具体的な法体系の中でなされていくべきものである。</w:t>
      </w:r>
      <w:r>
        <w:rPr>
          <w:rFonts w:hint="eastAsia"/>
          <w:szCs w:val="22"/>
        </w:rPr>
        <w:t>2007</w:t>
      </w:r>
      <w:r>
        <w:rPr>
          <w:rFonts w:hint="eastAsia"/>
          <w:szCs w:val="22"/>
        </w:rPr>
        <w:t>年</w:t>
      </w:r>
      <w:r>
        <w:rPr>
          <w:rFonts w:hint="eastAsia"/>
          <w:szCs w:val="22"/>
        </w:rPr>
        <w:t>3</w:t>
      </w:r>
      <w:r>
        <w:rPr>
          <w:rFonts w:hint="eastAsia"/>
          <w:szCs w:val="22"/>
        </w:rPr>
        <w:t>月、第</w:t>
      </w:r>
      <w:r>
        <w:rPr>
          <w:rFonts w:hint="eastAsia"/>
          <w:szCs w:val="22"/>
        </w:rPr>
        <w:t>10</w:t>
      </w:r>
      <w:r>
        <w:rPr>
          <w:rFonts w:hint="eastAsia"/>
          <w:szCs w:val="22"/>
        </w:rPr>
        <w:t>期全国人民代表大会第</w:t>
      </w:r>
      <w:r>
        <w:rPr>
          <w:rFonts w:hint="eastAsia"/>
          <w:szCs w:val="22"/>
        </w:rPr>
        <w:t>5</w:t>
      </w:r>
      <w:r>
        <w:rPr>
          <w:rFonts w:hint="eastAsia"/>
          <w:szCs w:val="22"/>
        </w:rPr>
        <w:t>回会議で「中華人民共和国物権法」</w:t>
      </w:r>
      <w:r>
        <w:rPr>
          <w:rFonts w:hint="eastAsia"/>
        </w:rPr>
        <w:t>が採択され、</w:t>
      </w:r>
      <w:r>
        <w:rPr>
          <w:rFonts w:hint="eastAsia"/>
          <w:szCs w:val="22"/>
        </w:rPr>
        <w:t>2007</w:t>
      </w:r>
      <w:r>
        <w:rPr>
          <w:rFonts w:hint="eastAsia"/>
          <w:szCs w:val="22"/>
        </w:rPr>
        <w:t>年</w:t>
      </w:r>
      <w:r>
        <w:rPr>
          <w:rFonts w:hint="eastAsia"/>
          <w:szCs w:val="22"/>
        </w:rPr>
        <w:t>10</w:t>
      </w:r>
      <w:r>
        <w:rPr>
          <w:rFonts w:hint="eastAsia"/>
          <w:szCs w:val="22"/>
        </w:rPr>
        <w:t>月より施行された。</w:t>
      </w:r>
    </w:p>
    <w:p w:rsidR="0077386D" w:rsidRDefault="00AC399C">
      <w:pPr>
        <w:ind w:firstLineChars="149" w:firstLine="317"/>
      </w:pPr>
      <w:r>
        <w:rPr>
          <w:rFonts w:hint="eastAsia"/>
        </w:rPr>
        <w:t>｢物権法｣第</w:t>
      </w:r>
      <w:r>
        <w:rPr>
          <w:rFonts w:hint="eastAsia"/>
        </w:rPr>
        <w:t>3</w:t>
      </w:r>
      <w:r>
        <w:rPr>
          <w:rFonts w:hint="eastAsia"/>
        </w:rPr>
        <w:t>条は、</w:t>
      </w:r>
      <w:r w:rsidR="00697C2A">
        <w:rPr>
          <w:rFonts w:hint="eastAsia"/>
        </w:rPr>
        <w:t>「</w:t>
      </w:r>
      <w:r>
        <w:rPr>
          <w:rFonts w:hint="eastAsia"/>
        </w:rPr>
        <w:t>基本的経済体制と社会主義的市場経済原則</w:t>
      </w:r>
      <w:r w:rsidR="00697C2A">
        <w:rPr>
          <w:rFonts w:hint="eastAsia"/>
        </w:rPr>
        <w:t>」</w:t>
      </w:r>
      <w:r>
        <w:rPr>
          <w:rFonts w:hint="eastAsia"/>
        </w:rPr>
        <w:t>について定めており、</w:t>
      </w:r>
    </w:p>
    <w:p w:rsidR="0077386D" w:rsidRDefault="00AC399C">
      <w:r>
        <w:rPr>
          <w:rFonts w:hint="eastAsia"/>
        </w:rPr>
        <w:t>「①</w:t>
      </w:r>
      <w:r>
        <w:rPr>
          <w:rFonts w:hint="eastAsia"/>
        </w:rPr>
        <w:t xml:space="preserve"> </w:t>
      </w:r>
      <w:r>
        <w:rPr>
          <w:rFonts w:hint="eastAsia"/>
        </w:rPr>
        <w:t>国は、社会主義の初級段階において、公有制を主体とし、多種の所有制経済をともに発展させる基本的経済体制を堅持する。</w:t>
      </w:r>
    </w:p>
    <w:p w:rsidR="0077386D" w:rsidRDefault="00AC399C">
      <w:pPr>
        <w:ind w:left="3" w:firstLineChars="100" w:firstLine="213"/>
      </w:pPr>
      <w:r>
        <w:rPr>
          <w:rFonts w:hint="eastAsia"/>
        </w:rPr>
        <w:t>②</w:t>
      </w:r>
      <w:r>
        <w:rPr>
          <w:rFonts w:hint="eastAsia"/>
        </w:rPr>
        <w:t xml:space="preserve"> </w:t>
      </w:r>
      <w:r>
        <w:rPr>
          <w:rFonts w:hint="eastAsia"/>
        </w:rPr>
        <w:t>国は公有制経済を強固にし、発展させ、非公有制経済の発展を奨励、支持及び牽引</w:t>
      </w:r>
      <w:r w:rsidR="00646EC4">
        <w:rPr>
          <w:rFonts w:hint="eastAsia"/>
        </w:rPr>
        <w:t>を</w:t>
      </w:r>
      <w:r>
        <w:rPr>
          <w:rFonts w:hint="eastAsia"/>
        </w:rPr>
        <w:t>する。</w:t>
      </w:r>
    </w:p>
    <w:p w:rsidR="0077386D" w:rsidRDefault="00AC399C">
      <w:pPr>
        <w:ind w:left="3" w:firstLineChars="100" w:firstLine="213"/>
      </w:pPr>
      <w:r>
        <w:rPr>
          <w:rFonts w:hint="eastAsia"/>
        </w:rPr>
        <w:t>③</w:t>
      </w:r>
      <w:r>
        <w:rPr>
          <w:rFonts w:hint="eastAsia"/>
        </w:rPr>
        <w:t xml:space="preserve"> </w:t>
      </w:r>
      <w:r>
        <w:rPr>
          <w:rFonts w:hint="eastAsia"/>
        </w:rPr>
        <w:t>国は社会主義的市場経済を実施し、あらゆる支持主体の平等な法的地位及び発展のための権利を保障する」とある。</w:t>
      </w:r>
    </w:p>
    <w:p w:rsidR="0077386D" w:rsidRDefault="00AC399C">
      <w:pPr>
        <w:ind w:firstLineChars="149" w:firstLine="317"/>
      </w:pPr>
      <w:r>
        <w:rPr>
          <w:rFonts w:hint="eastAsia"/>
        </w:rPr>
        <w:t>この第</w:t>
      </w:r>
      <w:r>
        <w:rPr>
          <w:rFonts w:hint="eastAsia"/>
        </w:rPr>
        <w:t>3</w:t>
      </w:r>
      <w:r>
        <w:rPr>
          <w:rFonts w:hint="eastAsia"/>
        </w:rPr>
        <w:t>条③項は、国有企業であろうと私営企業であろうと、市場に参加する経済主体の法的地位及び権利が平等であると規定したものであって、</w:t>
      </w:r>
      <w:r w:rsidR="00697C2A">
        <w:rPr>
          <w:rFonts w:hint="eastAsia"/>
        </w:rPr>
        <w:t>公正な市場取引を確保するにあたって、</w:t>
      </w:r>
      <w:r>
        <w:rPr>
          <w:rFonts w:hint="eastAsia"/>
        </w:rPr>
        <w:t>非常に重要な規定である。</w:t>
      </w:r>
    </w:p>
    <w:p w:rsidR="0077386D" w:rsidRDefault="00AC399C">
      <w:pPr>
        <w:ind w:firstLineChars="149" w:firstLine="317"/>
      </w:pPr>
      <w:r>
        <w:rPr>
          <w:rFonts w:hint="eastAsia"/>
        </w:rPr>
        <w:t>続く第</w:t>
      </w:r>
      <w:r>
        <w:rPr>
          <w:rFonts w:hint="eastAsia"/>
        </w:rPr>
        <w:t>4</w:t>
      </w:r>
      <w:r>
        <w:rPr>
          <w:rFonts w:hint="eastAsia"/>
        </w:rPr>
        <w:t>条には</w:t>
      </w:r>
      <w:r w:rsidR="00697C2A">
        <w:rPr>
          <w:rFonts w:hint="eastAsia"/>
        </w:rPr>
        <w:t>、</w:t>
      </w:r>
      <w:r>
        <w:rPr>
          <w:rFonts w:hint="eastAsia"/>
        </w:rPr>
        <w:t>「国、集団、私人の物権及びその他の権利者の物権は法的保護を受け、いかなる組織及び個人をも侵してはならない」</w:t>
      </w:r>
      <w:r w:rsidR="00697C2A">
        <w:rPr>
          <w:rFonts w:hint="eastAsia"/>
        </w:rPr>
        <w:t>として、「国家、集団及び私人の物権の平等保護原則」を定めている</w:t>
      </w:r>
      <w:r>
        <w:rPr>
          <w:rFonts w:hint="eastAsia"/>
        </w:rPr>
        <w:t>。</w:t>
      </w:r>
      <w:r w:rsidR="005E70FB">
        <w:rPr>
          <w:rStyle w:val="a6"/>
        </w:rPr>
        <w:endnoteReference w:id="3"/>
      </w:r>
    </w:p>
    <w:p w:rsidR="0077386D" w:rsidRDefault="00AC399C">
      <w:pPr>
        <w:ind w:firstLineChars="48" w:firstLine="102"/>
      </w:pPr>
      <w:r>
        <w:rPr>
          <w:rFonts w:hint="eastAsia"/>
        </w:rPr>
        <w:t xml:space="preserve">　</w:t>
      </w:r>
      <w:r w:rsidR="005E70FB">
        <w:rPr>
          <w:rFonts w:hint="eastAsia"/>
        </w:rPr>
        <w:t>物権法の制定に関与した学者に</w:t>
      </w:r>
      <w:r>
        <w:rPr>
          <w:rFonts w:hint="eastAsia"/>
        </w:rPr>
        <w:t>よれば、</w:t>
      </w:r>
      <w:r w:rsidR="00697C2A">
        <w:rPr>
          <w:rFonts w:hint="eastAsia"/>
        </w:rPr>
        <w:t>本物権法は、</w:t>
      </w:r>
      <w:r>
        <w:rPr>
          <w:rFonts w:hint="eastAsia"/>
        </w:rPr>
        <w:t>所有権に関して、</w:t>
      </w:r>
      <w:r w:rsidR="00646EC4">
        <w:rPr>
          <w:rFonts w:hint="eastAsia"/>
        </w:rPr>
        <w:t>国家</w:t>
      </w:r>
      <w:r>
        <w:rPr>
          <w:rFonts w:hint="eastAsia"/>
        </w:rPr>
        <w:t>、集団、私人というように権利主体による所有権の分類という制度設計を採用し</w:t>
      </w:r>
      <w:r w:rsidR="00697C2A">
        <w:rPr>
          <w:rFonts w:hint="eastAsia"/>
        </w:rPr>
        <w:t>てはいるが</w:t>
      </w:r>
      <w:r>
        <w:rPr>
          <w:rFonts w:hint="eastAsia"/>
        </w:rPr>
        <w:t>、第</w:t>
      </w:r>
      <w:r>
        <w:rPr>
          <w:rFonts w:hint="eastAsia"/>
        </w:rPr>
        <w:t>3</w:t>
      </w:r>
      <w:r>
        <w:rPr>
          <w:rFonts w:hint="eastAsia"/>
        </w:rPr>
        <w:t>条③項と第</w:t>
      </w:r>
      <w:r>
        <w:rPr>
          <w:rFonts w:hint="eastAsia"/>
        </w:rPr>
        <w:t>4</w:t>
      </w:r>
      <w:r>
        <w:rPr>
          <w:rFonts w:hint="eastAsia"/>
        </w:rPr>
        <w:t>条には、一体的保護の原則が「基本</w:t>
      </w:r>
      <w:r w:rsidR="005E70FB">
        <w:rPr>
          <w:rFonts w:hint="eastAsia"/>
        </w:rPr>
        <w:t>原則」として定められており、これらの規定によって、国家、集団、私</w:t>
      </w:r>
      <w:r>
        <w:rPr>
          <w:rFonts w:hint="eastAsia"/>
        </w:rPr>
        <w:t>人という法主体による所有権の分類が、従来のような実質的な意味を持たないことになった</w:t>
      </w:r>
      <w:r w:rsidR="00697C2A">
        <w:rPr>
          <w:rFonts w:hint="eastAsia"/>
        </w:rPr>
        <w:t>と言う</w:t>
      </w:r>
      <w:r>
        <w:rPr>
          <w:rFonts w:hint="eastAsia"/>
        </w:rPr>
        <w:t>。</w:t>
      </w:r>
      <w:r w:rsidR="005E70FB">
        <w:rPr>
          <w:rStyle w:val="a6"/>
        </w:rPr>
        <w:endnoteReference w:id="4"/>
      </w:r>
      <w:r w:rsidR="00697C2A">
        <w:rPr>
          <w:rFonts w:hint="eastAsia"/>
        </w:rPr>
        <w:t>なぜならば</w:t>
      </w:r>
      <w:r>
        <w:rPr>
          <w:rFonts w:hint="eastAsia"/>
        </w:rPr>
        <w:t>、法主体においての分類は残るものの、これら主体の所有権に関する権利の保護は原則上、平等に取り扱われるからである。</w:t>
      </w:r>
    </w:p>
    <w:p w:rsidR="0077386D" w:rsidRDefault="00AC399C">
      <w:pPr>
        <w:ind w:firstLineChars="50" w:firstLine="106"/>
      </w:pPr>
      <w:r>
        <w:rPr>
          <w:rFonts w:hint="eastAsia"/>
        </w:rPr>
        <w:t xml:space="preserve">　物権法のこの規定が、誠実に履行されるなら</w:t>
      </w:r>
      <w:r w:rsidR="00697C2A">
        <w:rPr>
          <w:rFonts w:hint="eastAsia"/>
        </w:rPr>
        <w:t>ば</w:t>
      </w:r>
      <w:r>
        <w:rPr>
          <w:rFonts w:hint="eastAsia"/>
        </w:rPr>
        <w:t>、頻発している土地紛争が、暴力に依らず、平穏に解決することが多くなるであろう。</w:t>
      </w:r>
      <w:r>
        <w:rPr>
          <w:rFonts w:hint="eastAsia"/>
          <w:szCs w:val="22"/>
        </w:rPr>
        <w:t>中国の土地はすべて</w:t>
      </w:r>
      <w:r>
        <w:rPr>
          <w:rFonts w:hint="eastAsia"/>
        </w:rPr>
        <w:t>国有であるが、土地の所有権と使用権が分離した土地使用制度になっており、土地使用者には使用権が認められている。物権法の用益物権制度は、農地使用関係の物権化にはじめて法的根拠を提供することになった。これによって、農民の土地に対する使用権を債権から物権へと転換し、土地所有者に対抗できる法的根拠を与え、改革・開放以来実施してきた農地請負契約制度を平穏に用益物権制度へと転換させることができる。そして、農民の経営自主権を保護し、中国農村経済の長期的、安定的発展を保証することになるという意義を有している。</w:t>
      </w:r>
      <w:r w:rsidR="00333CFF">
        <w:rPr>
          <w:rStyle w:val="a6"/>
        </w:rPr>
        <w:endnoteReference w:id="5"/>
      </w:r>
    </w:p>
    <w:p w:rsidR="0077386D" w:rsidRDefault="0077386D">
      <w:pPr>
        <w:ind w:firstLineChars="100" w:firstLine="213"/>
      </w:pPr>
    </w:p>
    <w:p w:rsidR="0077386D" w:rsidRDefault="00AC399C">
      <w:pPr>
        <w:ind w:firstLineChars="100" w:firstLine="213"/>
      </w:pPr>
      <w:r>
        <w:rPr>
          <w:rFonts w:hint="eastAsia"/>
        </w:rPr>
        <w:t>Ⅳ　憲法改正・物権法の制定と「社会主義市場経済」</w:t>
      </w:r>
    </w:p>
    <w:p w:rsidR="001A77CC" w:rsidRDefault="00AC399C">
      <w:pPr>
        <w:ind w:firstLineChars="100" w:firstLine="213"/>
        <w:rPr>
          <w:sz w:val="21"/>
        </w:rPr>
      </w:pPr>
      <w:r>
        <w:rPr>
          <w:rFonts w:hint="eastAsia"/>
        </w:rPr>
        <w:t>憲法改正と物権法の制定は、「社会主義市場経済」</w:t>
      </w:r>
      <w:r w:rsidR="001A77CC">
        <w:rPr>
          <w:rFonts w:hint="eastAsia"/>
        </w:rPr>
        <w:t>に</w:t>
      </w:r>
      <w:r>
        <w:rPr>
          <w:rFonts w:hint="eastAsia"/>
        </w:rPr>
        <w:t>本質的な矛盾</w:t>
      </w:r>
      <w:r w:rsidR="001A77CC">
        <w:rPr>
          <w:rFonts w:hint="eastAsia"/>
        </w:rPr>
        <w:t>が</w:t>
      </w:r>
      <w:r>
        <w:rPr>
          <w:rFonts w:hint="eastAsia"/>
        </w:rPr>
        <w:t>内包</w:t>
      </w:r>
      <w:r w:rsidR="001A77CC">
        <w:rPr>
          <w:rFonts w:hint="eastAsia"/>
        </w:rPr>
        <w:t>され</w:t>
      </w:r>
      <w:r>
        <w:rPr>
          <w:rFonts w:hint="eastAsia"/>
        </w:rPr>
        <w:t>ていることを明</w:t>
      </w:r>
      <w:r w:rsidR="001A77CC">
        <w:rPr>
          <w:rFonts w:hint="eastAsia"/>
        </w:rPr>
        <w:t>らか</w:t>
      </w:r>
      <w:r>
        <w:rPr>
          <w:rFonts w:hint="eastAsia"/>
        </w:rPr>
        <w:t>にした。中国は改革開放政策の開始以降、市場経済を機能させるために、競争市場を整備し</w:t>
      </w:r>
      <w:r w:rsidR="001A77CC">
        <w:rPr>
          <w:rFonts w:hint="eastAsia"/>
        </w:rPr>
        <w:t>てき</w:t>
      </w:r>
      <w:r>
        <w:rPr>
          <w:rFonts w:hint="eastAsia"/>
        </w:rPr>
        <w:t>た。また、所有制度に関して</w:t>
      </w:r>
      <w:r w:rsidR="001A77CC">
        <w:rPr>
          <w:rFonts w:hint="eastAsia"/>
        </w:rPr>
        <w:t>は</w:t>
      </w:r>
      <w:r>
        <w:rPr>
          <w:rFonts w:hint="eastAsia"/>
        </w:rPr>
        <w:t>、社会主義初級段階を公認して以降、非公有制経済の存在</w:t>
      </w:r>
      <w:r w:rsidR="001A77CC">
        <w:rPr>
          <w:rFonts w:hint="eastAsia"/>
        </w:rPr>
        <w:t>が</w:t>
      </w:r>
      <w:r>
        <w:rPr>
          <w:rFonts w:hint="eastAsia"/>
        </w:rPr>
        <w:t>認め</w:t>
      </w:r>
      <w:r w:rsidR="001A77CC">
        <w:rPr>
          <w:rFonts w:hint="eastAsia"/>
        </w:rPr>
        <w:t>られただけでなく</w:t>
      </w:r>
      <w:r>
        <w:rPr>
          <w:rFonts w:hint="eastAsia"/>
        </w:rPr>
        <w:t>、</w:t>
      </w:r>
      <w:r>
        <w:rPr>
          <w:rFonts w:hint="eastAsia"/>
        </w:rPr>
        <w:t>2004</w:t>
      </w:r>
      <w:r>
        <w:rPr>
          <w:rFonts w:hint="eastAsia"/>
        </w:rPr>
        <w:t>年の憲法では、法に基づく国による</w:t>
      </w:r>
      <w:r>
        <w:rPr>
          <w:rFonts w:hint="eastAsia"/>
          <w:sz w:val="21"/>
        </w:rPr>
        <w:t>監督・管理はあるものの</w:t>
      </w:r>
      <w:r w:rsidR="006E3F69">
        <w:rPr>
          <w:rFonts w:hint="eastAsia"/>
          <w:sz w:val="21"/>
        </w:rPr>
        <w:t>、</w:t>
      </w:r>
      <w:r w:rsidR="001A77CC">
        <w:rPr>
          <w:rFonts w:hint="eastAsia"/>
          <w:sz w:val="21"/>
        </w:rPr>
        <w:t>「</w:t>
      </w:r>
      <w:r>
        <w:rPr>
          <w:rFonts w:hint="eastAsia"/>
          <w:sz w:val="21"/>
        </w:rPr>
        <w:t>国は非公有制経済の発展を奨励、支持</w:t>
      </w:r>
      <w:r w:rsidR="001A77CC">
        <w:rPr>
          <w:rFonts w:hint="eastAsia"/>
          <w:sz w:val="21"/>
        </w:rPr>
        <w:t>、指導する」</w:t>
      </w:r>
      <w:r>
        <w:rPr>
          <w:rFonts w:hint="eastAsia"/>
          <w:sz w:val="21"/>
        </w:rPr>
        <w:t>こととなった。</w:t>
      </w:r>
    </w:p>
    <w:p w:rsidR="0077386D" w:rsidRDefault="00AC399C" w:rsidP="001A77CC">
      <w:pPr>
        <w:ind w:firstLineChars="100" w:firstLine="203"/>
      </w:pPr>
      <w:r>
        <w:rPr>
          <w:rFonts w:hint="eastAsia"/>
          <w:sz w:val="21"/>
        </w:rPr>
        <w:t>さらに、憲法で私有財産権が不可侵とされた上に、物権法では、</w:t>
      </w:r>
      <w:r>
        <w:rPr>
          <w:rFonts w:hint="eastAsia"/>
        </w:rPr>
        <w:t>土地使用権が</w:t>
      </w:r>
      <w:r w:rsidR="001A77CC">
        <w:rPr>
          <w:rFonts w:hint="eastAsia"/>
        </w:rPr>
        <w:t>、</w:t>
      </w:r>
      <w:r>
        <w:rPr>
          <w:rFonts w:hint="eastAsia"/>
        </w:rPr>
        <w:t>用益物権制度によって、債権から物権へと転換</w:t>
      </w:r>
      <w:r w:rsidR="001A77CC">
        <w:rPr>
          <w:rFonts w:hint="eastAsia"/>
        </w:rPr>
        <w:t>することになり</w:t>
      </w:r>
      <w:r>
        <w:rPr>
          <w:rFonts w:hint="eastAsia"/>
        </w:rPr>
        <w:t>、</w:t>
      </w:r>
      <w:r w:rsidR="001A77CC">
        <w:rPr>
          <w:rFonts w:hint="eastAsia"/>
        </w:rPr>
        <w:t>土地使用者である農民の使用権に、</w:t>
      </w:r>
      <w:r>
        <w:rPr>
          <w:rFonts w:hint="eastAsia"/>
        </w:rPr>
        <w:lastRenderedPageBreak/>
        <w:t>土地所有者に対抗できる法的根拠を提供することになったのである。</w:t>
      </w:r>
    </w:p>
    <w:p w:rsidR="0077386D" w:rsidRDefault="00AC399C">
      <w:pPr>
        <w:ind w:firstLineChars="50" w:firstLine="106"/>
        <w:rPr>
          <w:szCs w:val="22"/>
        </w:rPr>
      </w:pPr>
      <w:r>
        <w:rPr>
          <w:rFonts w:hint="eastAsia"/>
          <w:szCs w:val="22"/>
        </w:rPr>
        <w:t>このような憲法改正および物権法の制定は、中国にとって、非常に大きな</w:t>
      </w:r>
      <w:r w:rsidR="003D3911">
        <w:rPr>
          <w:rFonts w:hint="eastAsia"/>
          <w:szCs w:val="22"/>
        </w:rPr>
        <w:t>影響を及ぼすであろう。</w:t>
      </w:r>
      <w:r>
        <w:rPr>
          <w:rFonts w:hint="eastAsia"/>
          <w:szCs w:val="22"/>
        </w:rPr>
        <w:t>私人</w:t>
      </w:r>
      <w:r w:rsidR="00333CFF">
        <w:rPr>
          <w:rFonts w:hint="eastAsia"/>
          <w:szCs w:val="22"/>
        </w:rPr>
        <w:t>（個人および</w:t>
      </w:r>
      <w:r w:rsidR="006E3F69">
        <w:rPr>
          <w:rFonts w:hint="eastAsia"/>
          <w:szCs w:val="22"/>
        </w:rPr>
        <w:t>民間</w:t>
      </w:r>
      <w:r w:rsidR="00333CFF">
        <w:rPr>
          <w:rFonts w:hint="eastAsia"/>
          <w:szCs w:val="22"/>
        </w:rPr>
        <w:t>企業）</w:t>
      </w:r>
      <w:r>
        <w:rPr>
          <w:rFonts w:hint="eastAsia"/>
          <w:szCs w:val="22"/>
        </w:rPr>
        <w:t>の権利が</w:t>
      </w:r>
      <w:r w:rsidR="003D3911">
        <w:rPr>
          <w:rFonts w:hint="eastAsia"/>
          <w:szCs w:val="22"/>
        </w:rPr>
        <w:t>、</w:t>
      </w:r>
      <w:r>
        <w:rPr>
          <w:rFonts w:hint="eastAsia"/>
          <w:szCs w:val="22"/>
        </w:rPr>
        <w:t>全人民所有</w:t>
      </w:r>
      <w:r w:rsidR="00646EC4">
        <w:rPr>
          <w:rFonts w:hint="eastAsia"/>
          <w:szCs w:val="22"/>
        </w:rPr>
        <w:t>(</w:t>
      </w:r>
      <w:r w:rsidR="00646EC4">
        <w:rPr>
          <w:rFonts w:hint="eastAsia"/>
          <w:szCs w:val="22"/>
        </w:rPr>
        <w:t>国家所有のこと</w:t>
      </w:r>
      <w:r w:rsidR="00646EC4">
        <w:rPr>
          <w:rFonts w:hint="eastAsia"/>
          <w:szCs w:val="22"/>
        </w:rPr>
        <w:t>)</w:t>
      </w:r>
      <w:r>
        <w:rPr>
          <w:rFonts w:hint="eastAsia"/>
          <w:szCs w:val="22"/>
        </w:rPr>
        <w:t>や集団所有の組織と同等の権利</w:t>
      </w:r>
      <w:r w:rsidR="003D3911">
        <w:rPr>
          <w:rFonts w:hint="eastAsia"/>
          <w:szCs w:val="22"/>
        </w:rPr>
        <w:t>となる</w:t>
      </w:r>
      <w:r>
        <w:rPr>
          <w:rFonts w:hint="eastAsia"/>
          <w:szCs w:val="22"/>
        </w:rPr>
        <w:t>ことにより、第</w:t>
      </w:r>
      <w:r>
        <w:rPr>
          <w:rFonts w:hint="eastAsia"/>
          <w:szCs w:val="22"/>
        </w:rPr>
        <w:t>1</w:t>
      </w:r>
      <w:r>
        <w:rPr>
          <w:rFonts w:hint="eastAsia"/>
          <w:szCs w:val="22"/>
        </w:rPr>
        <w:t>に、市場における経済主体間で対等かつ公正な取引が可能となる。第</w:t>
      </w:r>
      <w:r>
        <w:rPr>
          <w:rFonts w:hint="eastAsia"/>
          <w:szCs w:val="22"/>
        </w:rPr>
        <w:t>2</w:t>
      </w:r>
      <w:r>
        <w:rPr>
          <w:rFonts w:hint="eastAsia"/>
          <w:szCs w:val="22"/>
        </w:rPr>
        <w:t>に、民間に富が蓄積することによって、中国国民の政治的発言力や人権を高めることになるであろう。但し、民間の権利が強くなってくると、土地調達のための時間がかかるようになり、開発の速度は落ちると予想される。</w:t>
      </w:r>
    </w:p>
    <w:p w:rsidR="0077386D" w:rsidRDefault="00AC399C">
      <w:pPr>
        <w:ind w:firstLineChars="50" w:firstLine="106"/>
        <w:rPr>
          <w:szCs w:val="22"/>
        </w:rPr>
      </w:pPr>
      <w:r>
        <w:rPr>
          <w:rFonts w:hint="eastAsia"/>
          <w:szCs w:val="22"/>
        </w:rPr>
        <w:t>一方で、中国が国是とする社会主義と、個人主義の間の矛盾が生まれることとなった。</w:t>
      </w:r>
    </w:p>
    <w:p w:rsidR="0077386D" w:rsidRDefault="00AC399C">
      <w:pPr>
        <w:ind w:firstLineChars="50" w:firstLine="106"/>
        <w:rPr>
          <w:szCs w:val="22"/>
        </w:rPr>
      </w:pPr>
      <w:r>
        <w:rPr>
          <w:rFonts w:hint="eastAsia"/>
          <w:szCs w:val="22"/>
        </w:rPr>
        <w:t>私は、</w:t>
      </w:r>
      <w:r w:rsidR="00716E77">
        <w:rPr>
          <w:rFonts w:hint="eastAsia"/>
          <w:szCs w:val="22"/>
        </w:rPr>
        <w:t>2004</w:t>
      </w:r>
      <w:r w:rsidR="00716E77">
        <w:rPr>
          <w:rFonts w:hint="eastAsia"/>
          <w:szCs w:val="22"/>
        </w:rPr>
        <w:t>年の憲法改正ついて</w:t>
      </w:r>
      <w:r>
        <w:rPr>
          <w:rFonts w:hint="eastAsia"/>
          <w:szCs w:val="22"/>
        </w:rPr>
        <w:t>、次のように書いたことがある。</w:t>
      </w:r>
    </w:p>
    <w:p w:rsidR="0077386D" w:rsidRDefault="00AC399C">
      <w:pPr>
        <w:pStyle w:val="20"/>
        <w:ind w:leftChars="0" w:left="0" w:firstLineChars="82" w:firstLine="174"/>
      </w:pPr>
      <w:r>
        <w:rPr>
          <w:rFonts w:hint="eastAsia"/>
        </w:rPr>
        <w:t>「ハイエクが明らかにし</w:t>
      </w:r>
      <w:r w:rsidR="003D3911">
        <w:rPr>
          <w:rFonts w:hint="eastAsia"/>
        </w:rPr>
        <w:t>た</w:t>
      </w:r>
      <w:r>
        <w:rPr>
          <w:rFonts w:hint="eastAsia"/>
        </w:rPr>
        <w:t>ように、私有財産権の保護と競争的市場経済は、個人的自由を保障するための基本的条件である。</w:t>
      </w:r>
    </w:p>
    <w:p w:rsidR="0077386D" w:rsidRDefault="00AC399C">
      <w:r>
        <w:rPr>
          <w:rFonts w:hint="eastAsia"/>
        </w:rPr>
        <w:t xml:space="preserve">　この私有財産権が</w:t>
      </w:r>
      <w:r w:rsidR="003D3911">
        <w:rPr>
          <w:rFonts w:hint="eastAsia"/>
        </w:rPr>
        <w:t>保障</w:t>
      </w:r>
      <w:r>
        <w:rPr>
          <w:rFonts w:hint="eastAsia"/>
        </w:rPr>
        <w:t>されたこと、しかも市場における競争の結果得た利益が、租税公課を支払った</w:t>
      </w:r>
      <w:r w:rsidR="003D3911">
        <w:rPr>
          <w:rFonts w:hint="eastAsia"/>
        </w:rPr>
        <w:t>のち</w:t>
      </w:r>
      <w:r>
        <w:rPr>
          <w:rFonts w:hint="eastAsia"/>
        </w:rPr>
        <w:t>は、株主や企業に帰属するという制度は、市場経済国の現代企業制度と変わらない。ここに至って、社会主義市場経済の後者の意味である、「中国共産党の指導の堅持」と、私有財産を保護するという個人主義を内包する憲法の規定とに、原理上の矛盾が生ずるおそれが出てきたのである。</w:t>
      </w:r>
      <w:r w:rsidR="00716E77">
        <w:rPr>
          <w:rFonts w:hint="eastAsia"/>
        </w:rPr>
        <w:t>すなわち、私有財産制のもとでの競争的市場経済を推進すればする程、個人主義を育成することになる。そうすれば、政治的</w:t>
      </w:r>
      <w:r w:rsidR="002D7B0E">
        <w:rPr>
          <w:rFonts w:hint="eastAsia"/>
        </w:rPr>
        <w:t>民主化への要求とそれを</w:t>
      </w:r>
      <w:r w:rsidR="00E45B5F">
        <w:rPr>
          <w:rFonts w:hint="eastAsia"/>
        </w:rPr>
        <w:t>求める勢力を強めることになり、中国共産党の指導やそのもとでの全国人民代表大会という政治制度を、将来揺るがしかねない。</w:t>
      </w:r>
    </w:p>
    <w:p w:rsidR="003C1682" w:rsidRDefault="00AC399C" w:rsidP="003C1682">
      <w:pPr>
        <w:ind w:firstLineChars="100" w:firstLine="213"/>
      </w:pPr>
      <w:r>
        <w:rPr>
          <w:rFonts w:hint="eastAsia"/>
        </w:rPr>
        <w:t>憲法前文には、</w:t>
      </w:r>
      <w:r w:rsidR="00716E77">
        <w:rPr>
          <w:rFonts w:hint="eastAsia"/>
        </w:rPr>
        <w:t>『</w:t>
      </w:r>
      <w:r>
        <w:rPr>
          <w:rFonts w:hint="eastAsia"/>
        </w:rPr>
        <w:t>中国共産党の指導の</w:t>
      </w:r>
      <w:r w:rsidR="00716E77">
        <w:rPr>
          <w:rFonts w:hint="eastAsia"/>
        </w:rPr>
        <w:t>もと</w:t>
      </w:r>
      <w:r>
        <w:rPr>
          <w:rFonts w:hint="eastAsia"/>
        </w:rPr>
        <w:t>、マルクス･レーニン主義</w:t>
      </w:r>
      <w:r w:rsidR="00716E77">
        <w:rPr>
          <w:rFonts w:hint="eastAsia"/>
        </w:rPr>
        <w:t>』</w:t>
      </w:r>
      <w:r>
        <w:rPr>
          <w:rFonts w:hint="eastAsia"/>
        </w:rPr>
        <w:t>による</w:t>
      </w:r>
      <w:r w:rsidR="00716E77">
        <w:rPr>
          <w:rFonts w:hint="eastAsia"/>
        </w:rPr>
        <w:t>『</w:t>
      </w:r>
      <w:r>
        <w:rPr>
          <w:rFonts w:hint="eastAsia"/>
        </w:rPr>
        <w:t>人民民主独裁</w:t>
      </w:r>
      <w:r w:rsidR="00716E77">
        <w:rPr>
          <w:rFonts w:hint="eastAsia"/>
        </w:rPr>
        <w:t>』</w:t>
      </w:r>
      <w:r>
        <w:rPr>
          <w:rFonts w:hint="eastAsia"/>
        </w:rPr>
        <w:t>という政治形態が</w:t>
      </w:r>
      <w:r w:rsidR="00E45B5F">
        <w:rPr>
          <w:rFonts w:hint="eastAsia"/>
        </w:rPr>
        <w:t>うた</w:t>
      </w:r>
      <w:r>
        <w:rPr>
          <w:rFonts w:hint="eastAsia"/>
        </w:rPr>
        <w:t>われている。社会主義の現実と個人主義の萌芽とが同居した矛盾した憲法であり、現在から将来にかけての中国における政体のあり方や経済政策の方向がどのようなものとなるか、予測は難しい。</w:t>
      </w:r>
    </w:p>
    <w:p w:rsidR="003C1682" w:rsidRDefault="00AC399C" w:rsidP="003C1682">
      <w:pPr>
        <w:ind w:firstLineChars="100" w:firstLine="213"/>
      </w:pPr>
      <w:r>
        <w:rPr>
          <w:rFonts w:hint="eastAsia"/>
        </w:rPr>
        <w:t>以上</w:t>
      </w:r>
      <w:r w:rsidR="003C1682">
        <w:rPr>
          <w:rFonts w:hint="eastAsia"/>
        </w:rPr>
        <w:t>、改正された憲法が内包する矛盾点を指摘したが、</w:t>
      </w:r>
      <w:r w:rsidR="00433AB0">
        <w:rPr>
          <w:rFonts w:hint="eastAsia"/>
        </w:rPr>
        <w:t>それでは「中国の特色ある社会主義」の建設のための課題はどのようなものであろうか。国家ないし社会がめざす政策を実現しつつ、同時に、ハイエクの思想の核心にある「個人の自由」を確保する制度を模索しなくてはならないのである。」</w:t>
      </w:r>
      <w:r w:rsidR="00333CFF">
        <w:rPr>
          <w:rStyle w:val="a6"/>
        </w:rPr>
        <w:endnoteReference w:id="6"/>
      </w:r>
    </w:p>
    <w:p w:rsidR="00433AB0" w:rsidRDefault="00433AB0">
      <w:pPr>
        <w:ind w:firstLineChars="100" w:firstLine="213"/>
      </w:pPr>
      <w:r>
        <w:rPr>
          <w:rFonts w:hint="eastAsia"/>
        </w:rPr>
        <w:t>「中国の現実は、まだまだ官の権力が</w:t>
      </w:r>
      <w:r w:rsidR="005E1193">
        <w:rPr>
          <w:rFonts w:hint="eastAsia"/>
        </w:rPr>
        <w:t>強大である。党の指導する社会主義を、制度や法制化の面に反映させることにとどめ、直接的な『人治』は、できうる限り範囲を縮小していくことが必要であろう。</w:t>
      </w:r>
    </w:p>
    <w:p w:rsidR="005E1193" w:rsidRDefault="005E1193" w:rsidP="00970BB9">
      <w:pPr>
        <w:ind w:firstLineChars="48" w:firstLine="102"/>
      </w:pPr>
      <w:r>
        <w:rPr>
          <w:rFonts w:hint="eastAsia"/>
        </w:rPr>
        <w:t>人間の良心、すなわち道徳的決断を支えているのが『自由』である。</w:t>
      </w:r>
      <w:r w:rsidR="00861C23">
        <w:rPr>
          <w:rFonts w:hint="eastAsia"/>
        </w:rPr>
        <w:t>道徳的決断が保障されるためには、経済的自由が保障されねばならない。市場経済こそ人間の自由、それを保障する自由社会と両立する唯一の経済秩序であるというハイエクの言葉をもう一度想起し、社会主義市場経済体制における自由の枠を広げつつ、基本的人権を政治的にも一歩一歩獲得していくことが、今後の中国の「社会主義市場経済」に課せられた課題と言えよう。</w:t>
      </w:r>
      <w:r w:rsidR="00970BB9">
        <w:rPr>
          <w:rFonts w:hint="eastAsia"/>
        </w:rPr>
        <w:t>」</w:t>
      </w:r>
      <w:r w:rsidR="00EB4930">
        <w:rPr>
          <w:rStyle w:val="a6"/>
        </w:rPr>
        <w:endnoteReference w:id="7"/>
      </w:r>
    </w:p>
    <w:p w:rsidR="0077386D" w:rsidRDefault="00970BB9" w:rsidP="00EB4930">
      <w:pPr>
        <w:ind w:firstLineChars="97" w:firstLine="206"/>
      </w:pPr>
      <w:r>
        <w:rPr>
          <w:rFonts w:hint="eastAsia"/>
        </w:rPr>
        <w:t>2007</w:t>
      </w:r>
      <w:r>
        <w:rPr>
          <w:rFonts w:hint="eastAsia"/>
        </w:rPr>
        <w:t>年の「物権法」において、</w:t>
      </w:r>
      <w:r w:rsidR="00646EC4">
        <w:rPr>
          <w:rFonts w:hint="eastAsia"/>
        </w:rPr>
        <w:t>国家</w:t>
      </w:r>
      <w:r>
        <w:rPr>
          <w:rFonts w:hint="eastAsia"/>
        </w:rPr>
        <w:t>、集団、私人という各体の所有権に関する権利の保護が、</w:t>
      </w:r>
      <w:r w:rsidR="00EB4930">
        <w:rPr>
          <w:rFonts w:hint="eastAsia"/>
        </w:rPr>
        <w:t>法制上</w:t>
      </w:r>
      <w:r>
        <w:rPr>
          <w:rFonts w:hint="eastAsia"/>
        </w:rPr>
        <w:t>、平等に取り扱われるようになったことは、個人の基本的人権を拡大していくうえで、大きな前進であった考える。</w:t>
      </w:r>
      <w:r w:rsidR="00AC399C">
        <w:rPr>
          <w:rFonts w:hint="eastAsia"/>
        </w:rPr>
        <w:t>2007</w:t>
      </w:r>
      <w:r w:rsidR="00AC399C">
        <w:rPr>
          <w:rFonts w:hint="eastAsia"/>
        </w:rPr>
        <w:t>年の「物権法」の制定は、</w:t>
      </w:r>
      <w:r>
        <w:rPr>
          <w:rFonts w:hint="eastAsia"/>
        </w:rPr>
        <w:t>基本的人権を含めて、広く</w:t>
      </w:r>
      <w:r w:rsidR="00AC399C">
        <w:rPr>
          <w:rFonts w:hint="eastAsia"/>
        </w:rPr>
        <w:t>法治へ向けての大きな前進であるが、法制上だけでなく、法の適用においても、「国家、集団及び私人の物権の平等保護原則」が</w:t>
      </w:r>
      <w:r>
        <w:rPr>
          <w:rFonts w:hint="eastAsia"/>
        </w:rPr>
        <w:t>厳正かつ公正</w:t>
      </w:r>
      <w:r w:rsidR="00AC399C">
        <w:rPr>
          <w:rFonts w:hint="eastAsia"/>
        </w:rPr>
        <w:t>に守られることを</w:t>
      </w:r>
      <w:r w:rsidR="00433AB0">
        <w:rPr>
          <w:rFonts w:hint="eastAsia"/>
        </w:rPr>
        <w:t>願う次第である</w:t>
      </w:r>
      <w:r w:rsidR="00AC399C">
        <w:rPr>
          <w:rFonts w:hint="eastAsia"/>
        </w:rPr>
        <w:t>。</w:t>
      </w:r>
    </w:p>
    <w:p w:rsidR="0077386D" w:rsidRDefault="0077386D">
      <w:pPr>
        <w:ind w:firstLineChars="110" w:firstLine="234"/>
        <w:rPr>
          <w:szCs w:val="22"/>
        </w:rPr>
      </w:pPr>
    </w:p>
    <w:p w:rsidR="0077386D" w:rsidRDefault="00AC399C">
      <w:pPr>
        <w:ind w:firstLineChars="110" w:firstLine="234"/>
        <w:rPr>
          <w:szCs w:val="22"/>
        </w:rPr>
      </w:pPr>
      <w:r>
        <w:rPr>
          <w:rFonts w:hint="eastAsia"/>
          <w:szCs w:val="22"/>
        </w:rPr>
        <w:t>Ⅴ　結び</w:t>
      </w:r>
    </w:p>
    <w:p w:rsidR="0077386D" w:rsidRDefault="00AC399C">
      <w:pPr>
        <w:ind w:firstLineChars="110" w:firstLine="234"/>
      </w:pPr>
      <w:r>
        <w:rPr>
          <w:rFonts w:hint="eastAsia"/>
        </w:rPr>
        <w:lastRenderedPageBreak/>
        <w:t>中国の改革開放の歩みを考察して、次のような知見</w:t>
      </w:r>
      <w:r w:rsidR="00280D23">
        <w:rPr>
          <w:rFonts w:hint="eastAsia"/>
        </w:rPr>
        <w:t>が得られた</w:t>
      </w:r>
      <w:r>
        <w:rPr>
          <w:rFonts w:hint="eastAsia"/>
        </w:rPr>
        <w:t>。</w:t>
      </w:r>
    </w:p>
    <w:p w:rsidR="00D34C58" w:rsidRDefault="00CA68C0" w:rsidP="00E77B39">
      <w:pPr>
        <w:ind w:firstLineChars="100" w:firstLine="213"/>
      </w:pPr>
      <w:r>
        <w:rPr>
          <w:rFonts w:hint="eastAsia"/>
        </w:rPr>
        <w:t>第一に、</w:t>
      </w:r>
      <w:r w:rsidR="00D34C58">
        <w:rPr>
          <w:rFonts w:hint="eastAsia"/>
        </w:rPr>
        <w:t>GATT</w:t>
      </w:r>
      <w:r w:rsidR="00D34C58">
        <w:rPr>
          <w:rFonts w:hint="eastAsia"/>
        </w:rPr>
        <w:t>次いで</w:t>
      </w:r>
      <w:r w:rsidR="00D34C58">
        <w:rPr>
          <w:rFonts w:hint="eastAsia"/>
        </w:rPr>
        <w:t>WTO</w:t>
      </w:r>
      <w:r w:rsidR="00D34C58">
        <w:rPr>
          <w:rFonts w:hint="eastAsia"/>
        </w:rPr>
        <w:t>への加盟申請が、改革開放を加速</w:t>
      </w:r>
      <w:r w:rsidR="003A441C">
        <w:rPr>
          <w:rFonts w:hint="eastAsia"/>
        </w:rPr>
        <w:t>する</w:t>
      </w:r>
      <w:r w:rsidR="00D34C58">
        <w:rPr>
          <w:rFonts w:hint="eastAsia"/>
        </w:rPr>
        <w:t>、あるいは少なくとも後退させな</w:t>
      </w:r>
      <w:r w:rsidR="005D5295">
        <w:rPr>
          <w:rFonts w:hint="eastAsia"/>
        </w:rPr>
        <w:t>い</w:t>
      </w:r>
      <w:r w:rsidR="00D34C58">
        <w:rPr>
          <w:rFonts w:hint="eastAsia"/>
        </w:rPr>
        <w:t>要因となった。</w:t>
      </w:r>
    </w:p>
    <w:p w:rsidR="002B7690" w:rsidRDefault="003A441C" w:rsidP="00E77B39">
      <w:pPr>
        <w:ind w:firstLineChars="100" w:firstLine="213"/>
      </w:pPr>
      <w:r>
        <w:rPr>
          <w:rFonts w:hint="eastAsia"/>
        </w:rPr>
        <w:t>改革開放政策の</w:t>
      </w:r>
      <w:r w:rsidR="002B7690">
        <w:rPr>
          <w:rFonts w:hint="eastAsia"/>
        </w:rPr>
        <w:t>本質は、</w:t>
      </w:r>
      <w:r>
        <w:rPr>
          <w:rFonts w:hint="eastAsia"/>
        </w:rPr>
        <w:t>①</w:t>
      </w:r>
      <w:r>
        <w:rPr>
          <w:rFonts w:hint="eastAsia"/>
        </w:rPr>
        <w:t xml:space="preserve"> </w:t>
      </w:r>
      <w:r w:rsidR="002B7690">
        <w:rPr>
          <w:rFonts w:hint="eastAsia"/>
        </w:rPr>
        <w:t>自給自足体制を打破し、分業体制を確立</w:t>
      </w:r>
      <w:r w:rsidR="00990F11">
        <w:rPr>
          <w:rFonts w:hint="eastAsia"/>
        </w:rPr>
        <w:t>し、分業による利益を実現すること</w:t>
      </w:r>
      <w:r w:rsidR="006E3F69">
        <w:rPr>
          <w:rFonts w:hint="eastAsia"/>
        </w:rPr>
        <w:t>、</w:t>
      </w:r>
      <w:r>
        <w:rPr>
          <w:rFonts w:hint="eastAsia"/>
        </w:rPr>
        <w:t>②</w:t>
      </w:r>
      <w:r>
        <w:rPr>
          <w:rFonts w:hint="eastAsia"/>
        </w:rPr>
        <w:t xml:space="preserve"> </w:t>
      </w:r>
      <w:r>
        <w:rPr>
          <w:rFonts w:hint="eastAsia"/>
        </w:rPr>
        <w:t>経済近代化を達成するために、近代技術を生産・流通過程に適用すること</w:t>
      </w:r>
      <w:r w:rsidR="00990F11">
        <w:rPr>
          <w:rFonts w:hint="eastAsia"/>
        </w:rPr>
        <w:t>にあった</w:t>
      </w:r>
      <w:r w:rsidR="002B7690">
        <w:rPr>
          <w:rFonts w:hint="eastAsia"/>
        </w:rPr>
        <w:t>。</w:t>
      </w:r>
      <w:r>
        <w:rPr>
          <w:rFonts w:hint="eastAsia"/>
        </w:rPr>
        <w:t>そのために、市場経済への移行、外資導入が図られたのであった。</w:t>
      </w:r>
    </w:p>
    <w:p w:rsidR="00D34C58" w:rsidRDefault="00111E7D" w:rsidP="00E77B39">
      <w:pPr>
        <w:ind w:firstLineChars="100" w:firstLine="213"/>
      </w:pPr>
      <w:r>
        <w:rPr>
          <w:rFonts w:hint="eastAsia"/>
        </w:rPr>
        <w:t>改革初期、</w:t>
      </w:r>
      <w:r w:rsidR="00990F11">
        <w:rPr>
          <w:rFonts w:hint="eastAsia"/>
        </w:rPr>
        <w:t>直接</w:t>
      </w:r>
      <w:r w:rsidR="005D5295">
        <w:rPr>
          <w:rFonts w:hint="eastAsia"/>
        </w:rPr>
        <w:t>統制を緩め</w:t>
      </w:r>
      <w:r w:rsidR="0033539E">
        <w:rPr>
          <w:rFonts w:hint="eastAsia"/>
        </w:rPr>
        <w:t>市場</w:t>
      </w:r>
      <w:r w:rsidR="005D5295">
        <w:rPr>
          <w:rFonts w:hint="eastAsia"/>
        </w:rPr>
        <w:t>を導入する過程</w:t>
      </w:r>
      <w:r w:rsidR="0033539E">
        <w:rPr>
          <w:rFonts w:hint="eastAsia"/>
        </w:rPr>
        <w:t>において、</w:t>
      </w:r>
      <w:r w:rsidR="005D5295">
        <w:rPr>
          <w:rFonts w:hint="eastAsia"/>
        </w:rPr>
        <w:t>物価騰貴が生じた。民衆の不満は、不足している</w:t>
      </w:r>
      <w:r w:rsidR="0033539E">
        <w:rPr>
          <w:rFonts w:hint="eastAsia"/>
        </w:rPr>
        <w:t>物資</w:t>
      </w:r>
      <w:r w:rsidR="005D5295">
        <w:rPr>
          <w:rFonts w:hint="eastAsia"/>
        </w:rPr>
        <w:t>の</w:t>
      </w:r>
      <w:r w:rsidR="0033539E">
        <w:rPr>
          <w:rFonts w:hint="eastAsia"/>
        </w:rPr>
        <w:t>調達</w:t>
      </w:r>
      <w:r w:rsidR="005D5295">
        <w:rPr>
          <w:rFonts w:hint="eastAsia"/>
        </w:rPr>
        <w:t>、許認可</w:t>
      </w:r>
      <w:r w:rsidR="0033539E">
        <w:rPr>
          <w:rFonts w:hint="eastAsia"/>
        </w:rPr>
        <w:t>など</w:t>
      </w:r>
      <w:r w:rsidR="005D5295">
        <w:rPr>
          <w:rFonts w:hint="eastAsia"/>
        </w:rPr>
        <w:t>をめぐ</w:t>
      </w:r>
      <w:r w:rsidR="00990F11">
        <w:rPr>
          <w:rFonts w:hint="eastAsia"/>
        </w:rPr>
        <w:t>る</w:t>
      </w:r>
      <w:r w:rsidR="0033539E">
        <w:rPr>
          <w:rFonts w:hint="eastAsia"/>
        </w:rPr>
        <w:t>官と民との癒着</w:t>
      </w:r>
      <w:r w:rsidR="00A35E57">
        <w:rPr>
          <w:rFonts w:hint="eastAsia"/>
        </w:rPr>
        <w:t>に向けられた。指導者層の中にも、急速な改革開放に懐疑的な人々がいた。</w:t>
      </w:r>
    </w:p>
    <w:p w:rsidR="00CA68C0" w:rsidRDefault="00D80F93" w:rsidP="0033539E">
      <w:pPr>
        <w:ind w:firstLineChars="100" w:firstLine="213"/>
        <w:rPr>
          <w:szCs w:val="20"/>
        </w:rPr>
      </w:pPr>
      <w:r>
        <w:rPr>
          <w:rFonts w:hint="eastAsia"/>
        </w:rPr>
        <w:t>胡耀邦総書記、趙紫陽総理という改革派のもとで開催された</w:t>
      </w:r>
      <w:r w:rsidR="00E77B39">
        <w:rPr>
          <w:rFonts w:hint="eastAsia"/>
        </w:rPr>
        <w:t>1986</w:t>
      </w:r>
      <w:r w:rsidR="00E77B39">
        <w:rPr>
          <w:rFonts w:hint="eastAsia"/>
        </w:rPr>
        <w:t>年</w:t>
      </w:r>
      <w:r w:rsidR="00E77B39">
        <w:t>3</w:t>
      </w:r>
      <w:r w:rsidR="00E77B39">
        <w:t>月</w:t>
      </w:r>
      <w:r w:rsidR="00E77B39">
        <w:rPr>
          <w:rFonts w:hint="eastAsia"/>
        </w:rPr>
        <w:t>-</w:t>
      </w:r>
      <w:r w:rsidR="00E77B39">
        <w:t>4</w:t>
      </w:r>
      <w:r w:rsidR="00E77B39">
        <w:t>月</w:t>
      </w:r>
      <w:r>
        <w:rPr>
          <w:rFonts w:hint="eastAsia"/>
        </w:rPr>
        <w:t>の</w:t>
      </w:r>
      <w:r w:rsidR="00E77B39">
        <w:t>第</w:t>
      </w:r>
      <w:r w:rsidR="00E77B39">
        <w:t>6</w:t>
      </w:r>
      <w:r w:rsidR="00E77B39">
        <w:t>期全</w:t>
      </w:r>
      <w:r>
        <w:rPr>
          <w:rFonts w:hint="eastAsia"/>
        </w:rPr>
        <w:t>国</w:t>
      </w:r>
      <w:r w:rsidR="00E77B39">
        <w:t>人</w:t>
      </w:r>
      <w:r>
        <w:rPr>
          <w:rFonts w:hint="eastAsia"/>
        </w:rPr>
        <w:t>民代表大会</w:t>
      </w:r>
      <w:r w:rsidR="00E77B39">
        <w:t>第</w:t>
      </w:r>
      <w:r w:rsidR="00E77B39">
        <w:t>4</w:t>
      </w:r>
      <w:r w:rsidR="00E77B39">
        <w:t>回会議</w:t>
      </w:r>
      <w:r w:rsidR="00E77B39">
        <w:rPr>
          <w:rFonts w:hint="eastAsia"/>
        </w:rPr>
        <w:t>は、</w:t>
      </w:r>
      <w:r>
        <w:rPr>
          <w:rFonts w:hint="eastAsia"/>
        </w:rPr>
        <w:t>国際並びに国内分業を重視した</w:t>
      </w:r>
      <w:r w:rsidR="00E77B39">
        <w:t>第</w:t>
      </w:r>
      <w:r w:rsidR="00E77B39">
        <w:t>7</w:t>
      </w:r>
      <w:r w:rsidR="00E77B39">
        <w:t>次</w:t>
      </w:r>
      <w:r w:rsidR="00E77B39">
        <w:t>5</w:t>
      </w:r>
      <w:r w:rsidR="00E77B39">
        <w:t>ヶ年計画を承認</w:t>
      </w:r>
      <w:r w:rsidR="00E77B39">
        <w:rPr>
          <w:rFonts w:hint="eastAsia"/>
        </w:rPr>
        <w:t>するとともに、</w:t>
      </w:r>
      <w:r w:rsidR="00E77B39">
        <w:t>「中華人民共和国外資企業法」を採択</w:t>
      </w:r>
      <w:r w:rsidR="0033539E">
        <w:rPr>
          <w:rFonts w:hint="eastAsia"/>
        </w:rPr>
        <w:t>した。</w:t>
      </w:r>
      <w:r>
        <w:rPr>
          <w:rFonts w:hint="eastAsia"/>
        </w:rPr>
        <w:t>しかし</w:t>
      </w:r>
      <w:r w:rsidR="0033539E">
        <w:rPr>
          <w:rFonts w:hint="eastAsia"/>
        </w:rPr>
        <w:t>このように</w:t>
      </w:r>
      <w:r>
        <w:rPr>
          <w:rFonts w:hint="eastAsia"/>
        </w:rPr>
        <w:t>、</w:t>
      </w:r>
      <w:r w:rsidR="0033539E">
        <w:rPr>
          <w:rFonts w:hint="eastAsia"/>
        </w:rPr>
        <w:t>改革</w:t>
      </w:r>
      <w:r w:rsidR="00E77B39">
        <w:rPr>
          <w:rFonts w:hint="eastAsia"/>
        </w:rPr>
        <w:t>開放政策</w:t>
      </w:r>
      <w:r>
        <w:rPr>
          <w:rFonts w:hint="eastAsia"/>
        </w:rPr>
        <w:t>が進展する</w:t>
      </w:r>
      <w:r w:rsidR="00E77B39">
        <w:rPr>
          <w:rFonts w:hint="eastAsia"/>
        </w:rPr>
        <w:t>一方で、思想的引き締めが行われ</w:t>
      </w:r>
      <w:r w:rsidR="007F0AB6">
        <w:rPr>
          <w:rFonts w:hint="eastAsia"/>
        </w:rPr>
        <w:t>た。同年</w:t>
      </w:r>
      <w:r w:rsidR="00E77B39">
        <w:rPr>
          <w:rFonts w:hint="eastAsia"/>
        </w:rPr>
        <w:t>9</w:t>
      </w:r>
      <w:r w:rsidR="00E77B39">
        <w:rPr>
          <w:rFonts w:hint="eastAsia"/>
        </w:rPr>
        <w:t>月の</w:t>
      </w:r>
      <w:r w:rsidR="00E77B39">
        <w:t>中国共産党</w:t>
      </w:r>
      <w:r w:rsidR="00E77B39">
        <w:t>12</w:t>
      </w:r>
      <w:r w:rsidR="00E77B39">
        <w:t>期</w:t>
      </w:r>
      <w:r>
        <w:rPr>
          <w:rFonts w:hint="eastAsia"/>
        </w:rPr>
        <w:t>第</w:t>
      </w:r>
      <w:r w:rsidR="00E77B39">
        <w:t>6</w:t>
      </w:r>
      <w:r>
        <w:rPr>
          <w:rFonts w:hint="eastAsia"/>
        </w:rPr>
        <w:t>回中央委員会総会</w:t>
      </w:r>
      <w:r w:rsidR="00E77B39">
        <w:rPr>
          <w:rFonts w:hint="eastAsia"/>
        </w:rPr>
        <w:t>は</w:t>
      </w:r>
      <w:r w:rsidR="00E77B39">
        <w:t>、「社会主義精神文明建設の指導方針についての決議」を採択</w:t>
      </w:r>
      <w:r w:rsidR="00E77B39">
        <w:rPr>
          <w:rFonts w:hint="eastAsia"/>
        </w:rPr>
        <w:t>し</w:t>
      </w:r>
      <w:r w:rsidR="00A35E57">
        <w:rPr>
          <w:rFonts w:hint="eastAsia"/>
        </w:rPr>
        <w:t>た。</w:t>
      </w:r>
      <w:r w:rsidR="007F0AB6">
        <w:rPr>
          <w:rFonts w:hint="eastAsia"/>
        </w:rPr>
        <w:t>同年</w:t>
      </w:r>
      <w:r w:rsidR="00E77B39">
        <w:t>12</w:t>
      </w:r>
      <w:r w:rsidR="00E77B39">
        <w:t>月</w:t>
      </w:r>
      <w:r w:rsidR="00E77B39">
        <w:rPr>
          <w:rFonts w:hint="eastAsia"/>
        </w:rPr>
        <w:t>、</w:t>
      </w:r>
      <w:r w:rsidR="00E77B39">
        <w:t>鄧小平</w:t>
      </w:r>
      <w:r w:rsidR="007F0AB6">
        <w:rPr>
          <w:rFonts w:hint="eastAsia"/>
        </w:rPr>
        <w:t>は</w:t>
      </w:r>
      <w:r w:rsidR="00E77B39">
        <w:t>「旗幟鮮明にブルジョア自由化に反対せよ」</w:t>
      </w:r>
      <w:r w:rsidR="00E77B39">
        <w:rPr>
          <w:rFonts w:hint="eastAsia"/>
        </w:rPr>
        <w:t>という文章</w:t>
      </w:r>
      <w:r w:rsidR="007F0AB6">
        <w:rPr>
          <w:rFonts w:hint="eastAsia"/>
        </w:rPr>
        <w:t>を</w:t>
      </w:r>
      <w:r w:rsidR="00E77B39">
        <w:t>発表</w:t>
      </w:r>
      <w:r w:rsidR="007F0AB6">
        <w:rPr>
          <w:rFonts w:hint="eastAsia"/>
        </w:rPr>
        <w:t>、</w:t>
      </w:r>
      <w:r w:rsidR="00E77B39">
        <w:rPr>
          <w:rFonts w:hint="eastAsia"/>
        </w:rPr>
        <w:t>87</w:t>
      </w:r>
      <w:r w:rsidR="00E77B39">
        <w:rPr>
          <w:rFonts w:hint="eastAsia"/>
        </w:rPr>
        <w:t>年</w:t>
      </w:r>
      <w:r w:rsidR="00E77B39">
        <w:rPr>
          <w:szCs w:val="20"/>
        </w:rPr>
        <w:t>1</w:t>
      </w:r>
      <w:r w:rsidR="00E77B39">
        <w:rPr>
          <w:szCs w:val="20"/>
        </w:rPr>
        <w:t>月</w:t>
      </w:r>
      <w:r w:rsidR="00E77B39">
        <w:rPr>
          <w:rFonts w:hint="eastAsia"/>
          <w:szCs w:val="20"/>
        </w:rPr>
        <w:t>には、</w:t>
      </w:r>
      <w:r w:rsidR="00E77B39">
        <w:rPr>
          <w:szCs w:val="20"/>
        </w:rPr>
        <w:t>中共中央政治局拡大会議</w:t>
      </w:r>
      <w:r w:rsidR="00E77B39">
        <w:rPr>
          <w:rFonts w:hint="eastAsia"/>
          <w:szCs w:val="20"/>
        </w:rPr>
        <w:t>において</w:t>
      </w:r>
      <w:r w:rsidR="00E77B39">
        <w:rPr>
          <w:szCs w:val="20"/>
        </w:rPr>
        <w:t>、胡燿邦総書記</w:t>
      </w:r>
      <w:r w:rsidR="007F0AB6">
        <w:rPr>
          <w:rFonts w:hint="eastAsia"/>
          <w:szCs w:val="20"/>
        </w:rPr>
        <w:t>が</w:t>
      </w:r>
      <w:r w:rsidR="00E77B39">
        <w:rPr>
          <w:szCs w:val="20"/>
        </w:rPr>
        <w:t>辞任</w:t>
      </w:r>
      <w:r w:rsidR="007F0AB6">
        <w:rPr>
          <w:rFonts w:hint="eastAsia"/>
          <w:szCs w:val="20"/>
        </w:rPr>
        <w:t>に追い込まれ</w:t>
      </w:r>
      <w:r w:rsidR="00A35E57">
        <w:rPr>
          <w:rFonts w:hint="eastAsia"/>
          <w:szCs w:val="20"/>
        </w:rPr>
        <w:t>たが</w:t>
      </w:r>
      <w:r w:rsidR="007F0AB6">
        <w:rPr>
          <w:rFonts w:hint="eastAsia"/>
          <w:szCs w:val="20"/>
        </w:rPr>
        <w:t>、</w:t>
      </w:r>
      <w:r w:rsidR="00A35E57">
        <w:rPr>
          <w:rFonts w:hint="eastAsia"/>
          <w:szCs w:val="20"/>
        </w:rPr>
        <w:t>鄧小平</w:t>
      </w:r>
      <w:r w:rsidR="00EB4930">
        <w:rPr>
          <w:rFonts w:hint="eastAsia"/>
          <w:szCs w:val="20"/>
        </w:rPr>
        <w:t>は自己の</w:t>
      </w:r>
      <w:r w:rsidR="00A35E57">
        <w:rPr>
          <w:rFonts w:hint="eastAsia"/>
          <w:szCs w:val="20"/>
        </w:rPr>
        <w:t>右腕を守</w:t>
      </w:r>
      <w:r w:rsidR="003A5E3A">
        <w:rPr>
          <w:rFonts w:hint="eastAsia"/>
          <w:szCs w:val="20"/>
        </w:rPr>
        <w:t>ること</w:t>
      </w:r>
      <w:r w:rsidR="00A35E57">
        <w:rPr>
          <w:rFonts w:hint="eastAsia"/>
          <w:szCs w:val="20"/>
        </w:rPr>
        <w:t>はしなかった。</w:t>
      </w:r>
    </w:p>
    <w:p w:rsidR="007F0AB6" w:rsidRPr="007F0AB6" w:rsidRDefault="009571FC" w:rsidP="00E77B39">
      <w:pPr>
        <w:ind w:firstLineChars="110" w:firstLine="234"/>
      </w:pPr>
      <w:r>
        <w:rPr>
          <w:rFonts w:hint="eastAsia"/>
          <w:szCs w:val="20"/>
        </w:rPr>
        <w:t>しかし、</w:t>
      </w:r>
      <w:r w:rsidR="007F0AB6">
        <w:rPr>
          <w:rFonts w:hint="eastAsia"/>
          <w:szCs w:val="20"/>
        </w:rPr>
        <w:t>このような政治情勢にあって、</w:t>
      </w:r>
      <w:r w:rsidR="00111E7D">
        <w:rPr>
          <w:rFonts w:hint="eastAsia"/>
          <w:szCs w:val="20"/>
        </w:rPr>
        <w:t>1987</w:t>
      </w:r>
      <w:r w:rsidR="007F0AB6">
        <w:rPr>
          <w:rFonts w:hint="eastAsia"/>
          <w:szCs w:val="20"/>
        </w:rPr>
        <w:t>年</w:t>
      </w:r>
      <w:r w:rsidR="007F0AB6">
        <w:rPr>
          <w:rFonts w:hint="eastAsia"/>
          <w:szCs w:val="20"/>
        </w:rPr>
        <w:t>11</w:t>
      </w:r>
      <w:r w:rsidR="007F0AB6">
        <w:rPr>
          <w:rFonts w:hint="eastAsia"/>
          <w:szCs w:val="20"/>
        </w:rPr>
        <w:t>月には「社会主義初級段階」論が承認されるなど</w:t>
      </w:r>
      <w:r w:rsidR="00D34C58">
        <w:rPr>
          <w:rFonts w:hint="eastAsia"/>
          <w:szCs w:val="20"/>
        </w:rPr>
        <w:t>、改革開放政策が</w:t>
      </w:r>
      <w:r w:rsidR="0033539E">
        <w:rPr>
          <w:rFonts w:hint="eastAsia"/>
          <w:szCs w:val="20"/>
        </w:rPr>
        <w:t>進展した。</w:t>
      </w:r>
      <w:r w:rsidR="0033539E">
        <w:rPr>
          <w:rFonts w:hint="eastAsia"/>
          <w:szCs w:val="20"/>
        </w:rPr>
        <w:t>GATT</w:t>
      </w:r>
      <w:r w:rsidR="0033539E">
        <w:rPr>
          <w:rFonts w:hint="eastAsia"/>
          <w:szCs w:val="20"/>
        </w:rPr>
        <w:t>加盟を申請している中にあっては、市場経済体制を構築していく必要があり</w:t>
      </w:r>
      <w:r w:rsidR="00D34C58">
        <w:rPr>
          <w:rFonts w:hint="eastAsia"/>
          <w:szCs w:val="20"/>
        </w:rPr>
        <w:t>、そのことが、少なくとも改革の逆転はもたらさな</w:t>
      </w:r>
      <w:r>
        <w:rPr>
          <w:rFonts w:hint="eastAsia"/>
          <w:szCs w:val="20"/>
        </w:rPr>
        <w:t>いための歯止めになったと考えられる</w:t>
      </w:r>
      <w:r w:rsidR="00D34C58">
        <w:rPr>
          <w:rFonts w:hint="eastAsia"/>
          <w:szCs w:val="20"/>
        </w:rPr>
        <w:t>。</w:t>
      </w:r>
    </w:p>
    <w:p w:rsidR="0077386D" w:rsidRDefault="00D34C58">
      <w:pPr>
        <w:ind w:firstLineChars="110" w:firstLine="234"/>
      </w:pPr>
      <w:r>
        <w:rPr>
          <w:rFonts w:hint="eastAsia"/>
        </w:rPr>
        <w:t>第二に</w:t>
      </w:r>
      <w:r w:rsidR="00AC399C">
        <w:rPr>
          <w:rFonts w:hint="eastAsia"/>
        </w:rPr>
        <w:t>、市場は</w:t>
      </w:r>
      <w:r w:rsidR="003C0667">
        <w:rPr>
          <w:rFonts w:hint="eastAsia"/>
        </w:rPr>
        <w:t>、</w:t>
      </w:r>
      <w:r w:rsidR="00AC399C">
        <w:rPr>
          <w:rFonts w:hint="eastAsia"/>
        </w:rPr>
        <w:t>国家による直接統制に勝ると</w:t>
      </w:r>
      <w:r w:rsidR="00534228">
        <w:rPr>
          <w:rFonts w:hint="eastAsia"/>
        </w:rPr>
        <w:t>言える</w:t>
      </w:r>
      <w:r w:rsidR="00AC399C">
        <w:rPr>
          <w:rFonts w:hint="eastAsia"/>
        </w:rPr>
        <w:t>。国の経済規模が小さく、経済資源も乏しい間は、経済資源を国家が独占し</w:t>
      </w:r>
      <w:r w:rsidR="00534228">
        <w:rPr>
          <w:rFonts w:hint="eastAsia"/>
        </w:rPr>
        <w:t>て</w:t>
      </w:r>
      <w:r w:rsidR="00AC399C">
        <w:rPr>
          <w:rFonts w:hint="eastAsia"/>
        </w:rPr>
        <w:t>配分するという方式は、</w:t>
      </w:r>
      <w:r w:rsidR="000E5F35">
        <w:rPr>
          <w:rFonts w:hint="eastAsia"/>
        </w:rPr>
        <w:t>よく機能する</w:t>
      </w:r>
      <w:r w:rsidR="00AC399C">
        <w:rPr>
          <w:rFonts w:hint="eastAsia"/>
        </w:rPr>
        <w:t>とともに、効率的でもあり得る。例えば、インフラ整備のための公共投資</w:t>
      </w:r>
      <w:r w:rsidR="003C0667">
        <w:rPr>
          <w:rFonts w:hint="eastAsia"/>
        </w:rPr>
        <w:t>が</w:t>
      </w:r>
      <w:r w:rsidR="00AC399C">
        <w:rPr>
          <w:rFonts w:hint="eastAsia"/>
        </w:rPr>
        <w:t>、敏速に効果的に行なえる。しかし、経済規模が大きくなった場合、最適な資源配分を行なうためには、市場経済を導入せざるを得ない。</w:t>
      </w:r>
    </w:p>
    <w:p w:rsidR="0077386D" w:rsidRDefault="00AC399C">
      <w:pPr>
        <w:ind w:firstLineChars="110" w:firstLine="234"/>
      </w:pPr>
      <w:r>
        <w:rPr>
          <w:rFonts w:hint="eastAsia"/>
        </w:rPr>
        <w:t>財市場において、企業は利潤最大化を目指して行動する。その利潤が、経済の効率性を反映したものであるためには、投入物である労働、資本、土地など生産要素の価格も合理的なものでなくてはならず、生産要素市場を導入しなければならなくなる。かくて、統制をひとたび緩めれば、全面的な市場経済の導入にまで至らなくてはならない。中国の改革開放政策の過程が、そのことを示している。</w:t>
      </w:r>
    </w:p>
    <w:p w:rsidR="001C7CB4" w:rsidRDefault="000E5F35">
      <w:pPr>
        <w:ind w:firstLineChars="95" w:firstLine="202"/>
      </w:pPr>
      <w:r>
        <w:rPr>
          <w:rFonts w:hint="eastAsia"/>
        </w:rPr>
        <w:t>第三</w:t>
      </w:r>
      <w:r w:rsidR="0009548C">
        <w:rPr>
          <w:rFonts w:hint="eastAsia"/>
        </w:rPr>
        <w:t>に</w:t>
      </w:r>
      <w:r w:rsidR="00AC399C">
        <w:rPr>
          <w:rFonts w:hint="eastAsia"/>
        </w:rPr>
        <w:t>、</w:t>
      </w:r>
      <w:r w:rsidR="00A37921">
        <w:rPr>
          <w:rFonts w:hint="eastAsia"/>
        </w:rPr>
        <w:t>経済の</w:t>
      </w:r>
      <w:r w:rsidR="00661F7F">
        <w:rPr>
          <w:rFonts w:hint="eastAsia"/>
        </w:rPr>
        <w:t>活性化</w:t>
      </w:r>
      <w:r w:rsidR="00A37921">
        <w:rPr>
          <w:rFonts w:hint="eastAsia"/>
        </w:rPr>
        <w:t>の</w:t>
      </w:r>
      <w:r w:rsidR="00661F7F">
        <w:rPr>
          <w:rFonts w:hint="eastAsia"/>
        </w:rPr>
        <w:t>ためには、</w:t>
      </w:r>
      <w:r w:rsidR="001C7CB4">
        <w:rPr>
          <w:rFonts w:hint="eastAsia"/>
        </w:rPr>
        <w:t>努力した人が経済的報酬を得られる制度は、精神的意欲のみに頼っている制度に勝る</w:t>
      </w:r>
      <w:r w:rsidR="00661F7F">
        <w:rPr>
          <w:rFonts w:hint="eastAsia"/>
        </w:rPr>
        <w:t>。</w:t>
      </w:r>
      <w:r w:rsidR="00A37921">
        <w:rPr>
          <w:rFonts w:hint="eastAsia"/>
        </w:rPr>
        <w:t>改革初期の</w:t>
      </w:r>
      <w:r w:rsidR="001C7CB4">
        <w:rPr>
          <w:rFonts w:hint="eastAsia"/>
        </w:rPr>
        <w:t>農民</w:t>
      </w:r>
      <w:r w:rsidR="00A37921">
        <w:rPr>
          <w:rFonts w:hint="eastAsia"/>
        </w:rPr>
        <w:t>が参加した</w:t>
      </w:r>
      <w:r w:rsidR="001C7CB4">
        <w:rPr>
          <w:rFonts w:hint="eastAsia"/>
        </w:rPr>
        <w:t>自由市場</w:t>
      </w:r>
      <w:r w:rsidR="0009548C">
        <w:rPr>
          <w:rFonts w:hint="eastAsia"/>
        </w:rPr>
        <w:t>の活況</w:t>
      </w:r>
      <w:r w:rsidR="001C7CB4">
        <w:rPr>
          <w:rFonts w:hint="eastAsia"/>
        </w:rPr>
        <w:t>、農家戸別生産請負制による農業生産の増加</w:t>
      </w:r>
      <w:r w:rsidR="0009548C">
        <w:rPr>
          <w:rFonts w:hint="eastAsia"/>
        </w:rPr>
        <w:t>、さらに、近年の私有企業の増大という観察から、経済的報酬およびそれによって得た財産権の保障は、経済活性化をもたらすと言える。</w:t>
      </w:r>
    </w:p>
    <w:p w:rsidR="00A37921" w:rsidRDefault="00897E9F" w:rsidP="00A37921">
      <w:pPr>
        <w:ind w:firstLineChars="100" w:firstLine="213"/>
      </w:pPr>
      <w:r>
        <w:rPr>
          <w:rFonts w:hint="eastAsia"/>
        </w:rPr>
        <w:t>第四に、</w:t>
      </w:r>
      <w:r w:rsidR="00A37921">
        <w:rPr>
          <w:rFonts w:hint="eastAsia"/>
        </w:rPr>
        <w:t>市場経済の導入は、中国が、人治から法治へ向かう要因となる。公正な市場取引を行うためには、市場のルールを定めることが必要である。ハイエクによれば、「</w:t>
      </w:r>
      <w:r w:rsidR="000B2093">
        <w:rPr>
          <w:rFonts w:hint="eastAsia"/>
        </w:rPr>
        <w:t>『法の支配』</w:t>
      </w:r>
      <w:r w:rsidR="000B2093">
        <w:rPr>
          <w:rFonts w:hint="eastAsia"/>
        </w:rPr>
        <w:t>(Rule of</w:t>
      </w:r>
      <w:r w:rsidR="00646EC4">
        <w:rPr>
          <w:rFonts w:hint="eastAsia"/>
        </w:rPr>
        <w:t xml:space="preserve"> </w:t>
      </w:r>
      <w:r w:rsidR="000B2093">
        <w:rPr>
          <w:rFonts w:hint="eastAsia"/>
        </w:rPr>
        <w:t>Law)</w:t>
      </w:r>
      <w:r w:rsidR="000B2093">
        <w:rPr>
          <w:rFonts w:hint="eastAsia"/>
        </w:rPr>
        <w:t>とは</w:t>
      </w:r>
      <w:r w:rsidR="000B2093">
        <w:rPr>
          <w:rFonts w:hint="eastAsia"/>
        </w:rPr>
        <w:t>,</w:t>
      </w:r>
      <w:r w:rsidR="000B2093">
        <w:rPr>
          <w:rFonts w:hint="eastAsia"/>
        </w:rPr>
        <w:t>、政府が行うすべての活動は、明確に決定され前もって公表されているルールに規制される、ということを意味する。」</w:t>
      </w:r>
      <w:r w:rsidR="003E3E01">
        <w:rPr>
          <w:rStyle w:val="a6"/>
        </w:rPr>
        <w:endnoteReference w:id="8"/>
      </w:r>
      <w:r w:rsidR="000B2093">
        <w:rPr>
          <w:rFonts w:hint="eastAsia"/>
        </w:rPr>
        <w:t>「国家は、一般的な状況に適用されるルールのみを制定すべきで、時間や場所の状況に依存するすべてのことは、個人の自由に</w:t>
      </w:r>
      <w:r w:rsidR="003B04AB">
        <w:rPr>
          <w:rFonts w:hint="eastAsia"/>
        </w:rPr>
        <w:t>任せなければならない。というのも、それぞれの場に立っている個人のみが、その状況を十全に把握し、行動を適切に修正できるからである。</w:t>
      </w:r>
      <w:r w:rsidR="00F13814">
        <w:rPr>
          <w:rFonts w:hint="eastAsia"/>
        </w:rPr>
        <w:t>そして個人のそういう知識が自らの計画の作成に有効に使われるためには、計画に影響を及ぼす国家の活動が、予測でき</w:t>
      </w:r>
      <w:r w:rsidR="00F13814">
        <w:rPr>
          <w:rFonts w:hint="eastAsia"/>
        </w:rPr>
        <w:lastRenderedPageBreak/>
        <w:t>なくてはならない。予測できるようになるためには、国家の活動は、予期も準備もできないような現実の状況によって変わるのではない確固としたルールによってなされなければならない」</w:t>
      </w:r>
      <w:r w:rsidR="00533EBE">
        <w:rPr>
          <w:rStyle w:val="a6"/>
        </w:rPr>
        <w:endnoteReference w:id="9"/>
      </w:r>
      <w:r w:rsidR="00A37921">
        <w:rPr>
          <w:rFonts w:hint="eastAsia"/>
        </w:rPr>
        <w:t>という。</w:t>
      </w:r>
      <w:r w:rsidR="007074A8">
        <w:rPr>
          <w:rFonts w:hint="eastAsia"/>
        </w:rPr>
        <w:t>本報告で述べた「物権法」もルールの重要なものの一つであり、憲法における私有財産と継承権保護の規定</w:t>
      </w:r>
      <w:r w:rsidR="007074A8">
        <w:rPr>
          <w:rFonts w:hint="eastAsia"/>
        </w:rPr>
        <w:t>(</w:t>
      </w:r>
      <w:r w:rsidR="007074A8">
        <w:rPr>
          <w:rFonts w:hint="eastAsia"/>
        </w:rPr>
        <w:t>第</w:t>
      </w:r>
      <w:r w:rsidR="007074A8">
        <w:rPr>
          <w:rFonts w:hint="eastAsia"/>
        </w:rPr>
        <w:t>13</w:t>
      </w:r>
      <w:r w:rsidR="007074A8">
        <w:rPr>
          <w:rFonts w:hint="eastAsia"/>
        </w:rPr>
        <w:t>条</w:t>
      </w:r>
      <w:r w:rsidR="007074A8">
        <w:rPr>
          <w:rFonts w:hint="eastAsia"/>
        </w:rPr>
        <w:t>)</w:t>
      </w:r>
      <w:r w:rsidR="007074A8">
        <w:rPr>
          <w:rFonts w:hint="eastAsia"/>
        </w:rPr>
        <w:t>や人権を尊重し保障するという規定（第</w:t>
      </w:r>
      <w:r w:rsidR="007074A8">
        <w:rPr>
          <w:rFonts w:hint="eastAsia"/>
        </w:rPr>
        <w:t>33</w:t>
      </w:r>
      <w:r w:rsidR="007074A8">
        <w:rPr>
          <w:rFonts w:hint="eastAsia"/>
        </w:rPr>
        <w:t>条）と</w:t>
      </w:r>
      <w:r w:rsidR="00083952">
        <w:rPr>
          <w:rFonts w:hint="eastAsia"/>
        </w:rPr>
        <w:t>相ま</w:t>
      </w:r>
      <w:r w:rsidR="007074A8">
        <w:rPr>
          <w:rFonts w:hint="eastAsia"/>
        </w:rPr>
        <w:t>って、物権法の制定は、中国が、「人治」から「法治」へと向かう基盤を法的に整備したという点では大いに評価できる。</w:t>
      </w:r>
    </w:p>
    <w:p w:rsidR="001C7CB4" w:rsidRDefault="00A37921" w:rsidP="00A37921">
      <w:pPr>
        <w:ind w:firstLineChars="95" w:firstLine="202"/>
      </w:pPr>
      <w:r>
        <w:rPr>
          <w:rFonts w:hint="eastAsia"/>
        </w:rPr>
        <w:t>第五に、</w:t>
      </w:r>
      <w:r w:rsidR="00897E9F">
        <w:rPr>
          <w:rFonts w:hint="eastAsia"/>
        </w:rPr>
        <w:t>私有財産制は、競争的市場と相まって、個人主義を育てる。これは、中国経済の観察から得られた結論ではなく、ハイエクの</w:t>
      </w:r>
      <w:r w:rsidR="00E84F52">
        <w:rPr>
          <w:rFonts w:hint="eastAsia"/>
        </w:rPr>
        <w:t>理論に基づく予見である。</w:t>
      </w:r>
      <w:r w:rsidR="00083952">
        <w:rPr>
          <w:rFonts w:hint="eastAsia"/>
        </w:rPr>
        <w:t>また、物権法の</w:t>
      </w:r>
      <w:r w:rsidR="007074A8">
        <w:rPr>
          <w:rFonts w:hint="eastAsia"/>
        </w:rPr>
        <w:t>内容が、私人、集団、国家の立場を平等に扱ったものであることは、個人および民間企業の権利を強め、個人主義、民主主義の伸長のために、好ましいものと言えよう。</w:t>
      </w:r>
    </w:p>
    <w:p w:rsidR="00333CFF" w:rsidRDefault="00C97332" w:rsidP="00D34294">
      <w:pPr>
        <w:ind w:firstLineChars="95" w:firstLine="202"/>
      </w:pPr>
      <w:r>
        <w:rPr>
          <w:rFonts w:hint="eastAsia"/>
        </w:rPr>
        <w:t>社会主義という国是と矛盾する個人主義が、中国に育ちつつある。しかし実際には、公安部に属する武装警察によって、民衆の運動は抑圧されている。個人の経済的状況が改善されたといって、それが直ちに個人の政治的発言の拡大</w:t>
      </w:r>
      <w:r w:rsidR="007A6CDC">
        <w:rPr>
          <w:rFonts w:hint="eastAsia"/>
        </w:rPr>
        <w:t>や</w:t>
      </w:r>
      <w:r w:rsidR="00704FF5">
        <w:rPr>
          <w:rFonts w:hint="eastAsia"/>
        </w:rPr>
        <w:t>複数政党による</w:t>
      </w:r>
      <w:r>
        <w:rPr>
          <w:rFonts w:hint="eastAsia"/>
        </w:rPr>
        <w:t>議会</w:t>
      </w:r>
      <w:r w:rsidR="00704FF5">
        <w:rPr>
          <w:rFonts w:hint="eastAsia"/>
        </w:rPr>
        <w:t>制</w:t>
      </w:r>
      <w:r>
        <w:rPr>
          <w:rFonts w:hint="eastAsia"/>
        </w:rPr>
        <w:t>民主主義</w:t>
      </w:r>
      <w:r w:rsidR="00704FF5">
        <w:rPr>
          <w:rFonts w:hint="eastAsia"/>
        </w:rPr>
        <w:t>の採用には至らない。中国における人権尊重、民主政治制度の実現には、中国人自身による長い期間の努力が、今後も必要であろう。</w:t>
      </w:r>
    </w:p>
    <w:sectPr w:rsidR="00333CFF" w:rsidSect="00533EBE">
      <w:footerReference w:type="default" r:id="rId9"/>
      <w:pgSz w:w="11906" w:h="16838" w:code="9"/>
      <w:pgMar w:top="1701" w:right="1701" w:bottom="1701" w:left="1701" w:header="851" w:footer="992" w:gutter="0"/>
      <w:cols w:space="425"/>
      <w:docGrid w:type="linesAndChars" w:linePitch="312" w:charSpace="-15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A43" w:rsidRDefault="00EB4A43">
      <w:r>
        <w:separator/>
      </w:r>
    </w:p>
  </w:endnote>
  <w:endnote w:type="continuationSeparator" w:id="0">
    <w:p w:rsidR="00EB4A43" w:rsidRDefault="00EB4A43">
      <w:r>
        <w:continuationSeparator/>
      </w:r>
    </w:p>
  </w:endnote>
  <w:endnote w:id="1">
    <w:p w:rsidR="00082CE3" w:rsidRDefault="00082CE3" w:rsidP="00082CE3">
      <w:pPr>
        <w:ind w:firstLineChars="100" w:firstLine="213"/>
      </w:pPr>
      <w:r>
        <w:rPr>
          <w:rStyle w:val="a6"/>
        </w:rPr>
        <w:endnoteRef/>
      </w:r>
      <w:r>
        <w:t xml:space="preserve"> </w:t>
      </w:r>
      <w:r>
        <w:rPr>
          <w:rFonts w:hint="eastAsia"/>
        </w:rPr>
        <w:t>「在新的歴史条件下、我們党如何做到“三个代表”（</w:t>
      </w:r>
      <w:r>
        <w:rPr>
          <w:rFonts w:hint="eastAsia"/>
        </w:rPr>
        <w:t>2000</w:t>
      </w:r>
      <w:r>
        <w:rPr>
          <w:rFonts w:hint="eastAsia"/>
        </w:rPr>
        <w:t>年</w:t>
      </w:r>
      <w:r>
        <w:rPr>
          <w:rFonts w:hint="eastAsia"/>
        </w:rPr>
        <w:t>2</w:t>
      </w:r>
      <w:r>
        <w:rPr>
          <w:rFonts w:hint="eastAsia"/>
        </w:rPr>
        <w:t>月</w:t>
      </w:r>
      <w:r>
        <w:rPr>
          <w:rFonts w:hint="eastAsia"/>
        </w:rPr>
        <w:t>25</w:t>
      </w:r>
      <w:r>
        <w:rPr>
          <w:rFonts w:hint="eastAsia"/>
        </w:rPr>
        <w:t>日）</w:t>
      </w:r>
      <w:r w:rsidR="00560FAE">
        <w:rPr>
          <w:rFonts w:hint="eastAsia"/>
        </w:rPr>
        <w:t>」</w:t>
      </w:r>
      <w:r>
        <w:rPr>
          <w:rFonts w:hint="eastAsia"/>
        </w:rPr>
        <w:t>江沢民『論“三个代表”』中央文献出版社</w:t>
      </w:r>
      <w:r w:rsidR="00FB559E">
        <w:rPr>
          <w:rFonts w:hint="eastAsia"/>
        </w:rPr>
        <w:t>、</w:t>
      </w:r>
      <w:r>
        <w:rPr>
          <w:rFonts w:hint="eastAsia"/>
        </w:rPr>
        <w:t>2001</w:t>
      </w:r>
      <w:r>
        <w:rPr>
          <w:rFonts w:hint="eastAsia"/>
        </w:rPr>
        <w:t>年</w:t>
      </w:r>
      <w:r w:rsidR="00560FAE">
        <w:rPr>
          <w:rFonts w:hint="eastAsia"/>
        </w:rPr>
        <w:t>。</w:t>
      </w:r>
    </w:p>
    <w:p w:rsidR="00082CE3" w:rsidRPr="00082CE3" w:rsidRDefault="00082CE3">
      <w:pPr>
        <w:pStyle w:val="a7"/>
      </w:pPr>
    </w:p>
  </w:endnote>
  <w:endnote w:id="2">
    <w:p w:rsidR="00FB559E" w:rsidRDefault="00FB559E" w:rsidP="00FB559E">
      <w:pPr>
        <w:ind w:firstLineChars="100" w:firstLine="213"/>
        <w:rPr>
          <w:rFonts w:ascii="ＭＳ 明朝" w:hAnsi="ＭＳ 明朝"/>
        </w:rPr>
      </w:pPr>
      <w:r>
        <w:rPr>
          <w:rStyle w:val="a6"/>
        </w:rPr>
        <w:endnoteRef/>
      </w:r>
      <w:r>
        <w:t xml:space="preserve"> </w:t>
      </w:r>
      <w:r>
        <w:rPr>
          <w:rFonts w:ascii="ＭＳ 明朝" w:hAnsi="ＭＳ 明朝" w:hint="eastAsia"/>
        </w:rPr>
        <w:t>「</w:t>
      </w:r>
      <w:r>
        <w:rPr>
          <w:rFonts w:ascii="ＭＳ 明朝" w:hAnsi="ＭＳ 明朝" w:hint="eastAsia"/>
          <w:szCs w:val="36"/>
        </w:rPr>
        <w:t>中国共産党規約」</w:t>
      </w:r>
      <w:r>
        <w:rPr>
          <w:rFonts w:ascii="ＭＳ 明朝" w:hAnsi="ＭＳ 明朝" w:hint="eastAsia"/>
        </w:rPr>
        <w:t>（中国共産党第十六回全国代表大会で一部改正のうえ、2002年11月14日に採択）。</w:t>
      </w:r>
    </w:p>
    <w:p w:rsidR="00FB559E" w:rsidRPr="00FB559E" w:rsidRDefault="00FB559E">
      <w:pPr>
        <w:pStyle w:val="a7"/>
      </w:pPr>
    </w:p>
  </w:endnote>
  <w:endnote w:id="3">
    <w:p w:rsidR="005E70FB" w:rsidRDefault="005E70FB" w:rsidP="00333CFF">
      <w:pPr>
        <w:pStyle w:val="a7"/>
        <w:ind w:left="203" w:hangingChars="100" w:hanging="203"/>
      </w:pPr>
      <w:r>
        <w:rPr>
          <w:rStyle w:val="a6"/>
        </w:rPr>
        <w:endnoteRef/>
      </w:r>
      <w:r w:rsidR="00333CFF">
        <w:rPr>
          <w:rFonts w:hint="eastAsia"/>
        </w:rPr>
        <w:t xml:space="preserve">　</w:t>
      </w:r>
      <w:r>
        <w:t xml:space="preserve"> </w:t>
      </w:r>
      <w:r>
        <w:rPr>
          <w:rFonts w:hint="eastAsia"/>
        </w:rPr>
        <w:t>鈴木賢・崔光日・宇田川幸則・朱曄・坂口一成訳『中国物権法―条文と解説』成文堂、</w:t>
      </w:r>
      <w:r>
        <w:rPr>
          <w:rFonts w:hint="eastAsia"/>
        </w:rPr>
        <w:t>2007</w:t>
      </w:r>
      <w:r>
        <w:rPr>
          <w:rFonts w:hint="eastAsia"/>
        </w:rPr>
        <w:t>年、</w:t>
      </w:r>
      <w:r>
        <w:rPr>
          <w:rFonts w:hint="eastAsia"/>
        </w:rPr>
        <w:t>18</w:t>
      </w:r>
      <w:r>
        <w:rPr>
          <w:rFonts w:hint="eastAsia"/>
        </w:rPr>
        <w:t>頁。</w:t>
      </w:r>
    </w:p>
  </w:endnote>
  <w:endnote w:id="4">
    <w:p w:rsidR="005E70FB" w:rsidRDefault="005E70FB" w:rsidP="00333CFF">
      <w:pPr>
        <w:pStyle w:val="a7"/>
        <w:ind w:left="203" w:hangingChars="100" w:hanging="203"/>
      </w:pPr>
      <w:r>
        <w:rPr>
          <w:rStyle w:val="a6"/>
        </w:rPr>
        <w:endnoteRef/>
      </w:r>
      <w:r>
        <w:t xml:space="preserve"> </w:t>
      </w:r>
      <w:r w:rsidR="00333CFF">
        <w:rPr>
          <w:rFonts w:hint="eastAsia"/>
        </w:rPr>
        <w:t xml:space="preserve">　</w:t>
      </w:r>
      <w:r>
        <w:rPr>
          <w:rFonts w:hint="eastAsia"/>
        </w:rPr>
        <w:t>渠涛｢中国物権法における所有権制度｣星野英一・梁</w:t>
      </w:r>
      <w:r>
        <w:rPr>
          <w:rFonts w:hint="eastAsia"/>
        </w:rPr>
        <w:t xml:space="preserve"> </w:t>
      </w:r>
      <w:r>
        <w:rPr>
          <w:rFonts w:hint="eastAsia"/>
        </w:rPr>
        <w:t>慧星監修『中国物権法を考える』商事法務、</w:t>
      </w:r>
      <w:r>
        <w:rPr>
          <w:rFonts w:hint="eastAsia"/>
        </w:rPr>
        <w:t>2008</w:t>
      </w:r>
      <w:r>
        <w:rPr>
          <w:rFonts w:hint="eastAsia"/>
        </w:rPr>
        <w:t>年</w:t>
      </w:r>
      <w:r>
        <w:rPr>
          <w:rFonts w:hint="eastAsia"/>
        </w:rPr>
        <w:t>9</w:t>
      </w:r>
      <w:r>
        <w:rPr>
          <w:rFonts w:hint="eastAsia"/>
        </w:rPr>
        <w:t>月、</w:t>
      </w:r>
      <w:r>
        <w:rPr>
          <w:rFonts w:hint="eastAsia"/>
        </w:rPr>
        <w:t>71</w:t>
      </w:r>
      <w:r>
        <w:rPr>
          <w:rFonts w:hint="eastAsia"/>
        </w:rPr>
        <w:t>－</w:t>
      </w:r>
      <w:r>
        <w:rPr>
          <w:rFonts w:hint="eastAsia"/>
        </w:rPr>
        <w:t>92</w:t>
      </w:r>
      <w:r>
        <w:rPr>
          <w:rFonts w:hint="eastAsia"/>
        </w:rPr>
        <w:t>頁。</w:t>
      </w:r>
    </w:p>
  </w:endnote>
  <w:endnote w:id="5">
    <w:p w:rsidR="00333CFF" w:rsidRDefault="00333CFF" w:rsidP="00333CFF">
      <w:pPr>
        <w:ind w:firstLineChars="50" w:firstLine="106"/>
      </w:pPr>
      <w:r>
        <w:rPr>
          <w:rStyle w:val="a6"/>
        </w:rPr>
        <w:endnoteRef/>
      </w:r>
      <w:r>
        <w:rPr>
          <w:rFonts w:hint="eastAsia"/>
        </w:rPr>
        <w:t xml:space="preserve">　梁</w:t>
      </w:r>
      <w:r>
        <w:rPr>
          <w:rFonts w:hint="eastAsia"/>
        </w:rPr>
        <w:t xml:space="preserve"> </w:t>
      </w:r>
      <w:r>
        <w:rPr>
          <w:rFonts w:hint="eastAsia"/>
        </w:rPr>
        <w:t>慧星「中国物権法の制定について」星野英一・梁</w:t>
      </w:r>
      <w:r>
        <w:rPr>
          <w:rFonts w:hint="eastAsia"/>
        </w:rPr>
        <w:t xml:space="preserve"> </w:t>
      </w:r>
      <w:r>
        <w:rPr>
          <w:rFonts w:hint="eastAsia"/>
        </w:rPr>
        <w:t>慧星監修『中国物権法を考える』商事法務、</w:t>
      </w:r>
      <w:r>
        <w:rPr>
          <w:rFonts w:hint="eastAsia"/>
        </w:rPr>
        <w:t>2008</w:t>
      </w:r>
      <w:r>
        <w:rPr>
          <w:rFonts w:hint="eastAsia"/>
        </w:rPr>
        <w:t>年</w:t>
      </w:r>
      <w:r>
        <w:rPr>
          <w:rFonts w:hint="eastAsia"/>
        </w:rPr>
        <w:t>9</w:t>
      </w:r>
      <w:r>
        <w:rPr>
          <w:rFonts w:hint="eastAsia"/>
        </w:rPr>
        <w:t>月、</w:t>
      </w:r>
      <w:r>
        <w:rPr>
          <w:rFonts w:hint="eastAsia"/>
        </w:rPr>
        <w:t>3-27</w:t>
      </w:r>
      <w:r>
        <w:rPr>
          <w:rFonts w:hint="eastAsia"/>
        </w:rPr>
        <w:t>頁。</w:t>
      </w:r>
    </w:p>
    <w:p w:rsidR="00333CFF" w:rsidRDefault="00333CFF">
      <w:pPr>
        <w:pStyle w:val="a7"/>
      </w:pPr>
    </w:p>
  </w:endnote>
  <w:endnote w:id="6">
    <w:p w:rsidR="00333CFF" w:rsidRDefault="00333CFF">
      <w:pPr>
        <w:pStyle w:val="a7"/>
      </w:pPr>
      <w:r>
        <w:rPr>
          <w:rStyle w:val="a6"/>
        </w:rPr>
        <w:endnoteRef/>
      </w:r>
      <w:r>
        <w:t xml:space="preserve"> </w:t>
      </w:r>
      <w:r w:rsidR="00EB4930">
        <w:rPr>
          <w:rFonts w:hint="eastAsia"/>
        </w:rPr>
        <w:t>「社会主義市場経済と私有企業の保護―ハイエクの視点を中心に―」唐木圀和『中国経済近代化と体制改革』慶應義塾大学出版会、</w:t>
      </w:r>
      <w:r w:rsidR="00EB4930">
        <w:rPr>
          <w:rFonts w:hint="eastAsia"/>
        </w:rPr>
        <w:t>2007</w:t>
      </w:r>
      <w:r w:rsidR="00EB4930">
        <w:rPr>
          <w:rFonts w:hint="eastAsia"/>
        </w:rPr>
        <w:t>年、第</w:t>
      </w:r>
      <w:r w:rsidR="00EB4930">
        <w:rPr>
          <w:rFonts w:hint="eastAsia"/>
        </w:rPr>
        <w:t>11</w:t>
      </w:r>
      <w:r w:rsidR="00EB4930">
        <w:rPr>
          <w:rFonts w:hint="eastAsia"/>
        </w:rPr>
        <w:t>章、</w:t>
      </w:r>
      <w:r w:rsidR="00EB4930">
        <w:rPr>
          <w:rFonts w:hint="eastAsia"/>
        </w:rPr>
        <w:t>254-255</w:t>
      </w:r>
      <w:r w:rsidR="00EB4930">
        <w:rPr>
          <w:rFonts w:hint="eastAsia"/>
        </w:rPr>
        <w:t>頁）。</w:t>
      </w:r>
    </w:p>
  </w:endnote>
  <w:endnote w:id="7">
    <w:p w:rsidR="00EB4930" w:rsidRDefault="00EB4930">
      <w:pPr>
        <w:pStyle w:val="a7"/>
      </w:pPr>
      <w:r>
        <w:rPr>
          <w:rStyle w:val="a6"/>
        </w:rPr>
        <w:endnoteRef/>
      </w:r>
      <w:r>
        <w:t xml:space="preserve"> </w:t>
      </w:r>
      <w:r>
        <w:rPr>
          <w:rFonts w:hint="eastAsia"/>
        </w:rPr>
        <w:t>『前掲書』</w:t>
      </w:r>
      <w:r>
        <w:rPr>
          <w:rFonts w:hint="eastAsia"/>
        </w:rPr>
        <w:t>260</w:t>
      </w:r>
      <w:r>
        <w:rPr>
          <w:rFonts w:hint="eastAsia"/>
        </w:rPr>
        <w:t>頁。</w:t>
      </w:r>
    </w:p>
  </w:endnote>
  <w:endnote w:id="8">
    <w:p w:rsidR="003E3E01" w:rsidRDefault="003E3E01" w:rsidP="003E3E01">
      <w:pPr>
        <w:rPr>
          <w:b/>
        </w:rPr>
      </w:pPr>
      <w:r>
        <w:rPr>
          <w:rStyle w:val="a6"/>
        </w:rPr>
        <w:endnoteRef/>
      </w:r>
      <w:r w:rsidR="00533EBE">
        <w:rPr>
          <w:rFonts w:hint="eastAsia"/>
        </w:rPr>
        <w:t xml:space="preserve"> </w:t>
      </w:r>
      <w:r>
        <w:t>ハイエク</w:t>
      </w:r>
      <w:r>
        <w:rPr>
          <w:rFonts w:hint="eastAsia"/>
        </w:rPr>
        <w:t>著、</w:t>
      </w:r>
      <w:r w:rsidRPr="003E3E01">
        <w:rPr>
          <w:rFonts w:hint="eastAsia"/>
        </w:rPr>
        <w:t>西山千明訳『隷属への道』</w:t>
      </w:r>
      <w:r w:rsidR="006E3F69">
        <w:rPr>
          <w:rFonts w:hint="eastAsia"/>
        </w:rPr>
        <w:t>（</w:t>
      </w:r>
      <w:r w:rsidR="006E3F69">
        <w:rPr>
          <w:rFonts w:hint="eastAsia"/>
        </w:rPr>
        <w:t>F. A. Hayek</w:t>
      </w:r>
      <w:r w:rsidR="006E3F69">
        <w:rPr>
          <w:rFonts w:hint="eastAsia"/>
        </w:rPr>
        <w:t>‘</w:t>
      </w:r>
      <w:r>
        <w:rPr>
          <w:rFonts w:hint="eastAsia"/>
        </w:rPr>
        <w:t>Ro</w:t>
      </w:r>
      <w:r w:rsidRPr="003E3E01">
        <w:rPr>
          <w:rFonts w:hint="eastAsia"/>
        </w:rPr>
        <w:t>ad to Serfdom</w:t>
      </w:r>
      <w:r w:rsidR="006E3F69">
        <w:rPr>
          <w:rFonts w:hint="eastAsia"/>
        </w:rPr>
        <w:t>’</w:t>
      </w:r>
      <w:r w:rsidRPr="003E3E01">
        <w:rPr>
          <w:rFonts w:hint="eastAsia"/>
        </w:rPr>
        <w:t>，</w:t>
      </w:r>
      <w:r w:rsidRPr="003E3E01">
        <w:rPr>
          <w:rFonts w:hint="eastAsia"/>
        </w:rPr>
        <w:t>1944</w:t>
      </w:r>
      <w:r>
        <w:rPr>
          <w:rFonts w:hint="eastAsia"/>
        </w:rPr>
        <w:t>）</w:t>
      </w:r>
      <w:r w:rsidRPr="003E3E01">
        <w:rPr>
          <w:rFonts w:hint="eastAsia"/>
        </w:rPr>
        <w:t>春秋社、</w:t>
      </w:r>
      <w:r w:rsidRPr="003E3E01">
        <w:rPr>
          <w:rFonts w:hint="eastAsia"/>
        </w:rPr>
        <w:t>1992</w:t>
      </w:r>
      <w:r w:rsidRPr="003E3E01">
        <w:rPr>
          <w:rFonts w:hint="eastAsia"/>
        </w:rPr>
        <w:t>年</w:t>
      </w:r>
      <w:r w:rsidR="000B2093">
        <w:rPr>
          <w:rFonts w:hint="eastAsia"/>
        </w:rPr>
        <w:t>．</w:t>
      </w:r>
      <w:r w:rsidR="000B2093">
        <w:rPr>
          <w:rFonts w:hint="eastAsia"/>
        </w:rPr>
        <w:t>92</w:t>
      </w:r>
      <w:r w:rsidR="000B2093">
        <w:rPr>
          <w:rFonts w:hint="eastAsia"/>
        </w:rPr>
        <w:t>頁。</w:t>
      </w:r>
    </w:p>
    <w:p w:rsidR="003E3E01" w:rsidRDefault="003E3E01">
      <w:pPr>
        <w:pStyle w:val="a7"/>
      </w:pPr>
    </w:p>
  </w:endnote>
  <w:endnote w:id="9">
    <w:p w:rsidR="00533EBE" w:rsidRDefault="00533EBE" w:rsidP="00533EBE">
      <w:pPr>
        <w:pStyle w:val="a7"/>
      </w:pPr>
      <w:r>
        <w:rPr>
          <w:rStyle w:val="a6"/>
        </w:rPr>
        <w:endnoteRef/>
      </w:r>
      <w:r>
        <w:rPr>
          <w:rFonts w:hint="eastAsia"/>
        </w:rPr>
        <w:t xml:space="preserve">　</w:t>
      </w:r>
      <w:r>
        <w:t>ハイエク</w:t>
      </w:r>
      <w:r>
        <w:rPr>
          <w:rFonts w:hint="eastAsia"/>
        </w:rPr>
        <w:t>著、</w:t>
      </w:r>
      <w:r w:rsidRPr="003E3E01">
        <w:rPr>
          <w:rFonts w:hint="eastAsia"/>
        </w:rPr>
        <w:t>西山千明訳『</w:t>
      </w:r>
      <w:r>
        <w:rPr>
          <w:rFonts w:hint="eastAsia"/>
        </w:rPr>
        <w:t>前掲書</w:t>
      </w:r>
      <w:r w:rsidRPr="003E3E01">
        <w:rPr>
          <w:rFonts w:hint="eastAsia"/>
        </w:rPr>
        <w:t>』</w:t>
      </w:r>
      <w:r>
        <w:rPr>
          <w:rFonts w:hint="eastAsia"/>
        </w:rPr>
        <w:t>96</w:t>
      </w:r>
      <w:r>
        <w:rPr>
          <w:rFonts w:hint="eastAsia"/>
        </w:rPr>
        <w:t>頁。</w:t>
      </w:r>
    </w:p>
    <w:p w:rsidR="00533EBE" w:rsidRPr="00533EBE" w:rsidRDefault="00533EBE">
      <w:pPr>
        <w:pStyle w:val="a7"/>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CE3" w:rsidRDefault="00082CE3">
    <w:pPr>
      <w:pStyle w:val="ac"/>
      <w:jc w:val="right"/>
    </w:pPr>
    <w:r>
      <w:fldChar w:fldCharType="begin"/>
    </w:r>
    <w:r>
      <w:instrText>PAGE   \* MERGEFORMAT</w:instrText>
    </w:r>
    <w:r>
      <w:fldChar w:fldCharType="separate"/>
    </w:r>
    <w:r w:rsidR="008D5B58" w:rsidRPr="008D5B58">
      <w:rPr>
        <w:noProof/>
        <w:lang w:val="ja-JP"/>
      </w:rPr>
      <w:t>8</w:t>
    </w:r>
    <w:r>
      <w:fldChar w:fldCharType="end"/>
    </w:r>
  </w:p>
  <w:p w:rsidR="00082CE3" w:rsidRDefault="00082CE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A43" w:rsidRDefault="00EB4A43">
      <w:r>
        <w:separator/>
      </w:r>
    </w:p>
  </w:footnote>
  <w:footnote w:type="continuationSeparator" w:id="0">
    <w:p w:rsidR="00EB4A43" w:rsidRDefault="00EB4A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60DB"/>
    <w:multiLevelType w:val="hybridMultilevel"/>
    <w:tmpl w:val="7C94D00E"/>
    <w:lvl w:ilvl="0" w:tplc="8FFAE96C">
      <w:start w:val="1958"/>
      <w:numFmt w:val="decimal"/>
      <w:lvlText w:val="%1年"/>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B140306"/>
    <w:multiLevelType w:val="hybridMultilevel"/>
    <w:tmpl w:val="41DC1F76"/>
    <w:lvl w:ilvl="0" w:tplc="C76ACFB0">
      <w:numFmt w:val="bullet"/>
      <w:lvlText w:val="※"/>
      <w:lvlJc w:val="left"/>
      <w:pPr>
        <w:tabs>
          <w:tab w:val="num" w:pos="601"/>
        </w:tabs>
        <w:ind w:left="601" w:hanging="360"/>
      </w:pPr>
      <w:rPr>
        <w:rFonts w:ascii="ＭＳ 明朝" w:eastAsia="ＭＳ 明朝" w:hAnsi="ＭＳ 明朝"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oNotTrackMoves/>
  <w:defaultTabStop w:val="840"/>
  <w:drawingGridHorizontalSpacing w:val="213"/>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4C17"/>
    <w:rsid w:val="00015C46"/>
    <w:rsid w:val="00016476"/>
    <w:rsid w:val="000173DA"/>
    <w:rsid w:val="00020CA2"/>
    <w:rsid w:val="00055EFF"/>
    <w:rsid w:val="000705B8"/>
    <w:rsid w:val="00072079"/>
    <w:rsid w:val="00082CE3"/>
    <w:rsid w:val="00083952"/>
    <w:rsid w:val="00084A5E"/>
    <w:rsid w:val="0009548C"/>
    <w:rsid w:val="000A49A0"/>
    <w:rsid w:val="000B1D2A"/>
    <w:rsid w:val="000B2093"/>
    <w:rsid w:val="000B58FC"/>
    <w:rsid w:val="000D0319"/>
    <w:rsid w:val="000E5F35"/>
    <w:rsid w:val="00111E7D"/>
    <w:rsid w:val="0012157C"/>
    <w:rsid w:val="00127BE3"/>
    <w:rsid w:val="00133593"/>
    <w:rsid w:val="001350C5"/>
    <w:rsid w:val="001A4EE3"/>
    <w:rsid w:val="001A77CC"/>
    <w:rsid w:val="001A781D"/>
    <w:rsid w:val="001C7CB4"/>
    <w:rsid w:val="00202E0D"/>
    <w:rsid w:val="00215AD6"/>
    <w:rsid w:val="00221916"/>
    <w:rsid w:val="0022538A"/>
    <w:rsid w:val="00226A49"/>
    <w:rsid w:val="00233BA6"/>
    <w:rsid w:val="00236647"/>
    <w:rsid w:val="0026610D"/>
    <w:rsid w:val="00273275"/>
    <w:rsid w:val="00280396"/>
    <w:rsid w:val="00280D23"/>
    <w:rsid w:val="00284DC0"/>
    <w:rsid w:val="002A3EDF"/>
    <w:rsid w:val="002B7690"/>
    <w:rsid w:val="002D0B48"/>
    <w:rsid w:val="002D7B0E"/>
    <w:rsid w:val="002E1B1F"/>
    <w:rsid w:val="002E2594"/>
    <w:rsid w:val="002E6C0E"/>
    <w:rsid w:val="002F1C57"/>
    <w:rsid w:val="00313FC9"/>
    <w:rsid w:val="00321F9F"/>
    <w:rsid w:val="00333CFF"/>
    <w:rsid w:val="0033539E"/>
    <w:rsid w:val="00360173"/>
    <w:rsid w:val="00374738"/>
    <w:rsid w:val="003A441C"/>
    <w:rsid w:val="003A5E3A"/>
    <w:rsid w:val="003B04AB"/>
    <w:rsid w:val="003B43D3"/>
    <w:rsid w:val="003B5B2F"/>
    <w:rsid w:val="003C0667"/>
    <w:rsid w:val="003C1682"/>
    <w:rsid w:val="003D3911"/>
    <w:rsid w:val="003E3E01"/>
    <w:rsid w:val="003E4737"/>
    <w:rsid w:val="00404081"/>
    <w:rsid w:val="00412FDD"/>
    <w:rsid w:val="00433AB0"/>
    <w:rsid w:val="004611E4"/>
    <w:rsid w:val="00484AEC"/>
    <w:rsid w:val="004B1F60"/>
    <w:rsid w:val="004C0067"/>
    <w:rsid w:val="004C7446"/>
    <w:rsid w:val="004D6C22"/>
    <w:rsid w:val="00533EBE"/>
    <w:rsid w:val="00534228"/>
    <w:rsid w:val="00560FAE"/>
    <w:rsid w:val="00564E45"/>
    <w:rsid w:val="0057122B"/>
    <w:rsid w:val="00575EBB"/>
    <w:rsid w:val="005909C8"/>
    <w:rsid w:val="005B75E7"/>
    <w:rsid w:val="005D5295"/>
    <w:rsid w:val="005E1193"/>
    <w:rsid w:val="005E70FB"/>
    <w:rsid w:val="005F65C9"/>
    <w:rsid w:val="00615A36"/>
    <w:rsid w:val="0061649D"/>
    <w:rsid w:val="00631BA8"/>
    <w:rsid w:val="00636343"/>
    <w:rsid w:val="00642797"/>
    <w:rsid w:val="00646D89"/>
    <w:rsid w:val="00646EC4"/>
    <w:rsid w:val="006513DA"/>
    <w:rsid w:val="00660FE6"/>
    <w:rsid w:val="00661F7F"/>
    <w:rsid w:val="00675090"/>
    <w:rsid w:val="0069358E"/>
    <w:rsid w:val="00697C2A"/>
    <w:rsid w:val="006D0794"/>
    <w:rsid w:val="006D55C2"/>
    <w:rsid w:val="006E3F69"/>
    <w:rsid w:val="00703FDA"/>
    <w:rsid w:val="00704FF5"/>
    <w:rsid w:val="007074A8"/>
    <w:rsid w:val="00716E77"/>
    <w:rsid w:val="007255CA"/>
    <w:rsid w:val="0073169E"/>
    <w:rsid w:val="00736264"/>
    <w:rsid w:val="00765BD4"/>
    <w:rsid w:val="0077386D"/>
    <w:rsid w:val="007A6CDC"/>
    <w:rsid w:val="007B27FC"/>
    <w:rsid w:val="007B326B"/>
    <w:rsid w:val="007C0386"/>
    <w:rsid w:val="007D229C"/>
    <w:rsid w:val="007D4C75"/>
    <w:rsid w:val="007F0AB6"/>
    <w:rsid w:val="008060B0"/>
    <w:rsid w:val="00807B54"/>
    <w:rsid w:val="008454A6"/>
    <w:rsid w:val="00854C3D"/>
    <w:rsid w:val="00861C23"/>
    <w:rsid w:val="00897347"/>
    <w:rsid w:val="00897E9F"/>
    <w:rsid w:val="008B12C6"/>
    <w:rsid w:val="008C09FF"/>
    <w:rsid w:val="008D2318"/>
    <w:rsid w:val="008D5B58"/>
    <w:rsid w:val="008F6DFE"/>
    <w:rsid w:val="00903175"/>
    <w:rsid w:val="00926708"/>
    <w:rsid w:val="00927349"/>
    <w:rsid w:val="00930D6B"/>
    <w:rsid w:val="00935D3C"/>
    <w:rsid w:val="009524A5"/>
    <w:rsid w:val="009571FC"/>
    <w:rsid w:val="00970BB9"/>
    <w:rsid w:val="00990F11"/>
    <w:rsid w:val="009A1AA3"/>
    <w:rsid w:val="009D0A02"/>
    <w:rsid w:val="00A35E57"/>
    <w:rsid w:val="00A37921"/>
    <w:rsid w:val="00A70BE4"/>
    <w:rsid w:val="00A76DC9"/>
    <w:rsid w:val="00A92518"/>
    <w:rsid w:val="00A96264"/>
    <w:rsid w:val="00AB09C5"/>
    <w:rsid w:val="00AB5CFA"/>
    <w:rsid w:val="00AC399C"/>
    <w:rsid w:val="00AD4B3B"/>
    <w:rsid w:val="00AD6340"/>
    <w:rsid w:val="00AD6FC6"/>
    <w:rsid w:val="00AF2FDD"/>
    <w:rsid w:val="00B3413E"/>
    <w:rsid w:val="00B477B3"/>
    <w:rsid w:val="00B51CA2"/>
    <w:rsid w:val="00B53F7B"/>
    <w:rsid w:val="00B54F74"/>
    <w:rsid w:val="00B55C21"/>
    <w:rsid w:val="00B62702"/>
    <w:rsid w:val="00B963D0"/>
    <w:rsid w:val="00BE7B0B"/>
    <w:rsid w:val="00C07E8F"/>
    <w:rsid w:val="00C164F9"/>
    <w:rsid w:val="00C265BA"/>
    <w:rsid w:val="00C756CA"/>
    <w:rsid w:val="00C87958"/>
    <w:rsid w:val="00C9655E"/>
    <w:rsid w:val="00C967E8"/>
    <w:rsid w:val="00C97332"/>
    <w:rsid w:val="00CA68C0"/>
    <w:rsid w:val="00CA7891"/>
    <w:rsid w:val="00CB4C17"/>
    <w:rsid w:val="00CD34F9"/>
    <w:rsid w:val="00CF40DC"/>
    <w:rsid w:val="00CF616D"/>
    <w:rsid w:val="00D1015D"/>
    <w:rsid w:val="00D34294"/>
    <w:rsid w:val="00D34C58"/>
    <w:rsid w:val="00D80F93"/>
    <w:rsid w:val="00DB1FB4"/>
    <w:rsid w:val="00DB6875"/>
    <w:rsid w:val="00DC568D"/>
    <w:rsid w:val="00DE7BA0"/>
    <w:rsid w:val="00E22E41"/>
    <w:rsid w:val="00E45B5F"/>
    <w:rsid w:val="00E676AA"/>
    <w:rsid w:val="00E77B39"/>
    <w:rsid w:val="00E84F52"/>
    <w:rsid w:val="00E9659E"/>
    <w:rsid w:val="00EA1CA2"/>
    <w:rsid w:val="00EB24D9"/>
    <w:rsid w:val="00EB4930"/>
    <w:rsid w:val="00EB4A43"/>
    <w:rsid w:val="00EB6F00"/>
    <w:rsid w:val="00EC322B"/>
    <w:rsid w:val="00EF19CA"/>
    <w:rsid w:val="00F13814"/>
    <w:rsid w:val="00F629CC"/>
    <w:rsid w:val="00F64FB5"/>
    <w:rsid w:val="00F72BDA"/>
    <w:rsid w:val="00FA4570"/>
    <w:rsid w:val="00FB5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bCs/>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bCs w:val="0"/>
      <w:sz w:val="24"/>
    </w:rPr>
  </w:style>
  <w:style w:type="paragraph" w:styleId="2">
    <w:name w:val="Body Text 2"/>
    <w:basedOn w:val="a"/>
    <w:semiHidden/>
    <w:rPr>
      <w:bCs w:val="0"/>
    </w:rPr>
  </w:style>
  <w:style w:type="paragraph" w:styleId="a4">
    <w:name w:val="Date"/>
    <w:basedOn w:val="a"/>
    <w:next w:val="a"/>
    <w:semiHidden/>
  </w:style>
  <w:style w:type="paragraph" w:styleId="3">
    <w:name w:val="Body Text Indent 3"/>
    <w:basedOn w:val="a"/>
    <w:semiHidden/>
    <w:pPr>
      <w:ind w:leftChars="-78" w:left="-166"/>
    </w:pPr>
    <w:rPr>
      <w:bCs w:val="0"/>
    </w:rPr>
  </w:style>
  <w:style w:type="paragraph" w:styleId="20">
    <w:name w:val="Body Text Indent 2"/>
    <w:basedOn w:val="a"/>
    <w:semiHidden/>
    <w:pPr>
      <w:ind w:leftChars="-400" w:left="-850" w:firstLineChars="190" w:firstLine="423"/>
    </w:pPr>
    <w:rPr>
      <w:bCs w:val="0"/>
    </w:rPr>
  </w:style>
  <w:style w:type="paragraph" w:styleId="a5">
    <w:name w:val="Body Text Indent"/>
    <w:basedOn w:val="a"/>
    <w:semiHidden/>
    <w:pPr>
      <w:ind w:leftChars="-200" w:left="-425" w:firstLineChars="120" w:firstLine="267"/>
    </w:pPr>
    <w:rPr>
      <w:bCs w:val="0"/>
    </w:rPr>
  </w:style>
  <w:style w:type="character" w:styleId="a6">
    <w:name w:val="endnote reference"/>
    <w:semiHidden/>
    <w:rPr>
      <w:vertAlign w:val="superscript"/>
    </w:rPr>
  </w:style>
  <w:style w:type="paragraph" w:styleId="a7">
    <w:name w:val="endnote text"/>
    <w:basedOn w:val="a"/>
    <w:semiHidden/>
    <w:pPr>
      <w:snapToGrid w:val="0"/>
      <w:jc w:val="left"/>
    </w:pPr>
    <w:rPr>
      <w:bCs w:val="0"/>
      <w:sz w:val="21"/>
    </w:rPr>
  </w:style>
  <w:style w:type="paragraph" w:styleId="a8">
    <w:name w:val="footnote text"/>
    <w:basedOn w:val="a"/>
    <w:semiHidden/>
    <w:pPr>
      <w:snapToGrid w:val="0"/>
      <w:jc w:val="left"/>
    </w:pPr>
    <w:rPr>
      <w:bCs w:val="0"/>
      <w:sz w:val="21"/>
    </w:rPr>
  </w:style>
  <w:style w:type="character" w:styleId="a9">
    <w:name w:val="footnote reference"/>
    <w:semiHidden/>
    <w:rPr>
      <w:vertAlign w:val="superscript"/>
    </w:rPr>
  </w:style>
  <w:style w:type="paragraph" w:styleId="aa">
    <w:name w:val="header"/>
    <w:basedOn w:val="a"/>
    <w:link w:val="ab"/>
    <w:uiPriority w:val="99"/>
    <w:unhideWhenUsed/>
    <w:rsid w:val="00B51CA2"/>
    <w:pPr>
      <w:tabs>
        <w:tab w:val="center" w:pos="4252"/>
        <w:tab w:val="right" w:pos="8504"/>
      </w:tabs>
      <w:snapToGrid w:val="0"/>
    </w:pPr>
  </w:style>
  <w:style w:type="character" w:customStyle="1" w:styleId="ab">
    <w:name w:val="ヘッダー (文字)"/>
    <w:link w:val="aa"/>
    <w:uiPriority w:val="99"/>
    <w:rsid w:val="00B51CA2"/>
    <w:rPr>
      <w:bCs/>
      <w:kern w:val="2"/>
      <w:sz w:val="22"/>
      <w:szCs w:val="24"/>
    </w:rPr>
  </w:style>
  <w:style w:type="paragraph" w:styleId="ac">
    <w:name w:val="footer"/>
    <w:basedOn w:val="a"/>
    <w:link w:val="ad"/>
    <w:uiPriority w:val="99"/>
    <w:unhideWhenUsed/>
    <w:rsid w:val="00B51CA2"/>
    <w:pPr>
      <w:tabs>
        <w:tab w:val="center" w:pos="4252"/>
        <w:tab w:val="right" w:pos="8504"/>
      </w:tabs>
      <w:snapToGrid w:val="0"/>
    </w:pPr>
  </w:style>
  <w:style w:type="character" w:customStyle="1" w:styleId="ad">
    <w:name w:val="フッター (文字)"/>
    <w:link w:val="ac"/>
    <w:uiPriority w:val="99"/>
    <w:rsid w:val="00B51CA2"/>
    <w:rPr>
      <w:bCs/>
      <w:kern w:val="2"/>
      <w:sz w:val="22"/>
      <w:szCs w:val="24"/>
    </w:rPr>
  </w:style>
  <w:style w:type="paragraph" w:styleId="ae">
    <w:name w:val="Closing"/>
    <w:basedOn w:val="a"/>
    <w:link w:val="af"/>
    <w:uiPriority w:val="99"/>
    <w:unhideWhenUsed/>
    <w:rsid w:val="003C1682"/>
    <w:pPr>
      <w:jc w:val="right"/>
    </w:pPr>
  </w:style>
  <w:style w:type="character" w:customStyle="1" w:styleId="af">
    <w:name w:val="結語 (文字)"/>
    <w:link w:val="ae"/>
    <w:uiPriority w:val="99"/>
    <w:rsid w:val="003C1682"/>
    <w:rPr>
      <w:bCs/>
      <w:kern w:val="2"/>
      <w:sz w:val="22"/>
      <w:szCs w:val="24"/>
    </w:rPr>
  </w:style>
  <w:style w:type="paragraph" w:styleId="af0">
    <w:name w:val="Balloon Text"/>
    <w:basedOn w:val="a"/>
    <w:link w:val="af1"/>
    <w:uiPriority w:val="99"/>
    <w:semiHidden/>
    <w:unhideWhenUsed/>
    <w:rsid w:val="00DB6875"/>
    <w:rPr>
      <w:rFonts w:ascii="Arial" w:eastAsia="ＭＳ ゴシック" w:hAnsi="Arial"/>
      <w:sz w:val="18"/>
      <w:szCs w:val="18"/>
    </w:rPr>
  </w:style>
  <w:style w:type="character" w:customStyle="1" w:styleId="af1">
    <w:name w:val="吹き出し (文字)"/>
    <w:link w:val="af0"/>
    <w:uiPriority w:val="99"/>
    <w:semiHidden/>
    <w:rsid w:val="00DB6875"/>
    <w:rPr>
      <w:rFonts w:ascii="Arial" w:eastAsia="ＭＳ ゴシック" w:hAnsi="Arial" w:cs="Times New Roman"/>
      <w:bCs/>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8BD55-23FB-41B1-B2A3-852EDB549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1873</Words>
  <Characters>10680</Characters>
  <Application>Microsoft Office Word</Application>
  <DocSecurity>0</DocSecurity>
  <Lines>89</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独立自尊の人</vt:lpstr>
      <vt:lpstr>独立自尊の人</vt:lpstr>
    </vt:vector>
  </TitlesOfParts>
  <Company>home2</Company>
  <LinksUpToDate>false</LinksUpToDate>
  <CharactersWithSpaces>12528</CharactersWithSpaces>
  <SharedDoc>false</SharedDoc>
  <HLinks>
    <vt:vector size="24" baseType="variant">
      <vt:variant>
        <vt:i4>8126563</vt:i4>
      </vt:variant>
      <vt:variant>
        <vt:i4>9</vt:i4>
      </vt:variant>
      <vt:variant>
        <vt:i4>0</vt:i4>
      </vt:variant>
      <vt:variant>
        <vt:i4>5</vt:i4>
      </vt:variant>
      <vt:variant>
        <vt:lpwstr>http://d.hatena.ne.jp/keyword/%c9%f0%b4%c1</vt:lpwstr>
      </vt:variant>
      <vt:variant>
        <vt:lpwstr/>
      </vt:variant>
      <vt:variant>
        <vt:i4>5963853</vt:i4>
      </vt:variant>
      <vt:variant>
        <vt:i4>6</vt:i4>
      </vt:variant>
      <vt:variant>
        <vt:i4>0</vt:i4>
      </vt:variant>
      <vt:variant>
        <vt:i4>5</vt:i4>
      </vt:variant>
      <vt:variant>
        <vt:lpwstr>http://d.hatena.ne.jp/keyword/%bf%b7%c6%fc%c5%b4</vt:lpwstr>
      </vt:variant>
      <vt:variant>
        <vt:lpwstr/>
      </vt:variant>
      <vt:variant>
        <vt:i4>8126563</vt:i4>
      </vt:variant>
      <vt:variant>
        <vt:i4>3</vt:i4>
      </vt:variant>
      <vt:variant>
        <vt:i4>0</vt:i4>
      </vt:variant>
      <vt:variant>
        <vt:i4>5</vt:i4>
      </vt:variant>
      <vt:variant>
        <vt:lpwstr>http://d.hatena.ne.jp/keyword/%c9%f0%b4%c1</vt:lpwstr>
      </vt:variant>
      <vt:variant>
        <vt:lpwstr/>
      </vt:variant>
      <vt:variant>
        <vt:i4>5963853</vt:i4>
      </vt:variant>
      <vt:variant>
        <vt:i4>0</vt:i4>
      </vt:variant>
      <vt:variant>
        <vt:i4>0</vt:i4>
      </vt:variant>
      <vt:variant>
        <vt:i4>5</vt:i4>
      </vt:variant>
      <vt:variant>
        <vt:lpwstr>http://d.hatena.ne.jp/keyword/%bf%b7%c6%fc%c5%b4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独立自尊の人</dc:title>
  <dc:creator>唐木</dc:creator>
  <cp:lastModifiedBy>Home</cp:lastModifiedBy>
  <cp:revision>4</cp:revision>
  <cp:lastPrinted>2011-05-28T02:51:00Z</cp:lastPrinted>
  <dcterms:created xsi:type="dcterms:W3CDTF">2011-05-28T11:49:00Z</dcterms:created>
  <dcterms:modified xsi:type="dcterms:W3CDTF">2011-05-28T12:41:00Z</dcterms:modified>
</cp:coreProperties>
</file>